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DAE22" w14:textId="77777777" w:rsidR="005469A7" w:rsidRPr="001604B4" w:rsidRDefault="005469A7" w:rsidP="005469A7">
      <w:pPr>
        <w:jc w:val="center"/>
        <w:rPr>
          <w:rFonts w:cstheme="minorHAnsi"/>
          <w:b/>
          <w:bCs/>
          <w:szCs w:val="24"/>
          <w:lang w:val="is-IS"/>
        </w:rPr>
      </w:pPr>
      <w:bookmarkStart w:id="0" w:name="_Hlk52984882"/>
      <w:bookmarkEnd w:id="0"/>
    </w:p>
    <w:p w14:paraId="297E122A" w14:textId="77777777" w:rsidR="005469A7" w:rsidRPr="001604B4" w:rsidRDefault="005469A7" w:rsidP="005469A7">
      <w:pPr>
        <w:jc w:val="center"/>
        <w:rPr>
          <w:rFonts w:cstheme="minorHAnsi"/>
          <w:b/>
          <w:bCs/>
          <w:szCs w:val="24"/>
          <w:lang w:val="is-IS"/>
        </w:rPr>
      </w:pPr>
    </w:p>
    <w:p w14:paraId="648B977E" w14:textId="77777777" w:rsidR="005469A7" w:rsidRPr="001604B4" w:rsidRDefault="005469A7" w:rsidP="005469A7">
      <w:pPr>
        <w:jc w:val="center"/>
        <w:rPr>
          <w:rFonts w:cstheme="minorHAnsi"/>
          <w:b/>
          <w:bCs/>
          <w:szCs w:val="24"/>
          <w:lang w:val="is-IS"/>
        </w:rPr>
      </w:pPr>
    </w:p>
    <w:p w14:paraId="5A3FAC7E" w14:textId="77777777" w:rsidR="005469A7" w:rsidRPr="001604B4" w:rsidRDefault="005469A7" w:rsidP="005469A7">
      <w:pPr>
        <w:jc w:val="center"/>
        <w:rPr>
          <w:rFonts w:cstheme="minorHAnsi"/>
          <w:b/>
          <w:bCs/>
          <w:szCs w:val="24"/>
          <w:lang w:val="is-IS"/>
        </w:rPr>
      </w:pPr>
    </w:p>
    <w:p w14:paraId="57C930F1" w14:textId="77777777" w:rsidR="005469A7" w:rsidRPr="001604B4" w:rsidRDefault="005469A7" w:rsidP="005469A7">
      <w:pPr>
        <w:jc w:val="center"/>
        <w:rPr>
          <w:rFonts w:cstheme="minorHAnsi"/>
          <w:b/>
          <w:bCs/>
          <w:szCs w:val="24"/>
          <w:lang w:val="is-IS"/>
        </w:rPr>
      </w:pPr>
    </w:p>
    <w:p w14:paraId="5C677F37" w14:textId="77777777" w:rsidR="005469A7" w:rsidRPr="001604B4" w:rsidRDefault="005469A7" w:rsidP="001761FA">
      <w:pPr>
        <w:jc w:val="center"/>
        <w:rPr>
          <w:rFonts w:cstheme="minorHAnsi"/>
          <w:b/>
          <w:bCs/>
          <w:szCs w:val="24"/>
          <w:lang w:val="is-IS"/>
        </w:rPr>
      </w:pPr>
    </w:p>
    <w:p w14:paraId="09884FE1" w14:textId="77777777" w:rsidR="00F83CBF" w:rsidRPr="001604B4" w:rsidRDefault="00F83CBF" w:rsidP="005469A7">
      <w:pPr>
        <w:jc w:val="center"/>
        <w:rPr>
          <w:rFonts w:cstheme="minorHAnsi"/>
          <w:b/>
          <w:bCs/>
          <w:szCs w:val="24"/>
          <w:lang w:val="is-IS"/>
        </w:rPr>
      </w:pPr>
    </w:p>
    <w:p w14:paraId="4D6D179F" w14:textId="77777777" w:rsidR="00F83CBF" w:rsidRPr="001604B4" w:rsidRDefault="00F83CBF" w:rsidP="005469A7">
      <w:pPr>
        <w:jc w:val="center"/>
        <w:rPr>
          <w:rFonts w:cstheme="minorHAnsi"/>
          <w:b/>
          <w:bCs/>
          <w:szCs w:val="24"/>
          <w:lang w:val="is-IS"/>
        </w:rPr>
      </w:pPr>
    </w:p>
    <w:p w14:paraId="6D300108" w14:textId="77777777" w:rsidR="00F83CBF" w:rsidRPr="001604B4" w:rsidRDefault="00F83CBF" w:rsidP="005469A7">
      <w:pPr>
        <w:jc w:val="center"/>
        <w:rPr>
          <w:rFonts w:cstheme="minorHAnsi"/>
          <w:b/>
          <w:bCs/>
          <w:szCs w:val="24"/>
          <w:lang w:val="is-IS"/>
        </w:rPr>
      </w:pPr>
    </w:p>
    <w:p w14:paraId="65A47AAD" w14:textId="77777777" w:rsidR="00F83CBF" w:rsidRPr="001604B4" w:rsidRDefault="00F83CBF" w:rsidP="005469A7">
      <w:pPr>
        <w:jc w:val="center"/>
        <w:rPr>
          <w:rFonts w:cstheme="minorHAnsi"/>
          <w:b/>
          <w:bCs/>
          <w:szCs w:val="24"/>
          <w:lang w:val="is-IS"/>
        </w:rPr>
      </w:pPr>
    </w:p>
    <w:p w14:paraId="720338E7" w14:textId="77777777" w:rsidR="005469A7" w:rsidRPr="00490028" w:rsidRDefault="005469A7" w:rsidP="005469A7">
      <w:pPr>
        <w:jc w:val="center"/>
        <w:rPr>
          <w:rFonts w:cstheme="minorHAnsi"/>
          <w:b/>
          <w:bCs/>
          <w:sz w:val="36"/>
          <w:szCs w:val="36"/>
          <w:lang w:val="is-IS"/>
        </w:rPr>
      </w:pPr>
      <w:r w:rsidRPr="00490028">
        <w:rPr>
          <w:rFonts w:cstheme="minorHAnsi"/>
          <w:b/>
          <w:bCs/>
          <w:sz w:val="36"/>
          <w:szCs w:val="36"/>
          <w:lang w:val="is-IS"/>
        </w:rPr>
        <w:t>SAMNINGUR</w:t>
      </w:r>
    </w:p>
    <w:p w14:paraId="00AAF201" w14:textId="00A03D72" w:rsidR="005469A7" w:rsidRPr="00490028" w:rsidRDefault="001761FA" w:rsidP="005469A7">
      <w:pPr>
        <w:jc w:val="center"/>
        <w:rPr>
          <w:rFonts w:cstheme="minorHAnsi"/>
          <w:b/>
          <w:bCs/>
          <w:color w:val="000000"/>
          <w:sz w:val="36"/>
          <w:szCs w:val="36"/>
          <w:lang w:val="is-IS"/>
        </w:rPr>
      </w:pPr>
      <w:r>
        <w:rPr>
          <w:rFonts w:cstheme="minorHAnsi"/>
          <w:b/>
          <w:bCs/>
          <w:color w:val="000000"/>
          <w:sz w:val="36"/>
          <w:szCs w:val="36"/>
          <w:lang w:val="is-IS"/>
        </w:rPr>
        <w:t>HIRÐA ÚRGANGS VIÐ HEIMILI</w:t>
      </w:r>
    </w:p>
    <w:p w14:paraId="3912BC0C" w14:textId="77777777" w:rsidR="005469A7" w:rsidRPr="001604B4" w:rsidRDefault="005469A7" w:rsidP="005469A7">
      <w:pPr>
        <w:jc w:val="center"/>
        <w:rPr>
          <w:rFonts w:cstheme="minorHAnsi"/>
          <w:b/>
          <w:bCs/>
          <w:szCs w:val="24"/>
          <w:lang w:val="is-IS"/>
        </w:rPr>
      </w:pPr>
    </w:p>
    <w:p w14:paraId="44D139FE" w14:textId="77777777" w:rsidR="005469A7" w:rsidRPr="001604B4" w:rsidRDefault="005469A7" w:rsidP="005469A7">
      <w:pPr>
        <w:jc w:val="center"/>
        <w:rPr>
          <w:rFonts w:cstheme="minorHAnsi"/>
          <w:b/>
          <w:bCs/>
          <w:szCs w:val="24"/>
          <w:lang w:val="is-IS"/>
        </w:rPr>
      </w:pPr>
    </w:p>
    <w:p w14:paraId="29AA95AC" w14:textId="55BDBB40" w:rsidR="002F1287" w:rsidRDefault="002F1287">
      <w:pPr>
        <w:widowControl/>
        <w:autoSpaceDE/>
        <w:autoSpaceDN/>
        <w:spacing w:after="160" w:line="259" w:lineRule="auto"/>
        <w:rPr>
          <w:rFonts w:cstheme="minorHAnsi"/>
          <w:b/>
          <w:bCs/>
          <w:szCs w:val="24"/>
          <w:lang w:val="is-IS"/>
        </w:rPr>
      </w:pPr>
      <w:r>
        <w:rPr>
          <w:rFonts w:cstheme="minorHAnsi"/>
          <w:b/>
          <w:bCs/>
          <w:szCs w:val="24"/>
          <w:lang w:val="is-IS"/>
        </w:rPr>
        <w:br w:type="page"/>
      </w:r>
    </w:p>
    <w:p w14:paraId="263E3CBA" w14:textId="77777777" w:rsidR="005469A7" w:rsidRPr="001604B4" w:rsidRDefault="005469A7" w:rsidP="005469A7">
      <w:pPr>
        <w:jc w:val="center"/>
        <w:rPr>
          <w:b/>
          <w:bCs/>
          <w:szCs w:val="24"/>
          <w:lang w:val="is-IS"/>
        </w:rPr>
      </w:pPr>
      <w:r w:rsidRPr="001604B4">
        <w:rPr>
          <w:b/>
          <w:bCs/>
          <w:szCs w:val="24"/>
          <w:lang w:val="is-IS"/>
        </w:rPr>
        <w:lastRenderedPageBreak/>
        <w:t>I. kafli</w:t>
      </w:r>
    </w:p>
    <w:p w14:paraId="3CAC669D" w14:textId="77777777" w:rsidR="005469A7" w:rsidRPr="001604B4" w:rsidRDefault="005469A7" w:rsidP="005469A7">
      <w:pPr>
        <w:pStyle w:val="Heading1"/>
        <w:rPr>
          <w:szCs w:val="24"/>
        </w:rPr>
      </w:pPr>
      <w:bookmarkStart w:id="1" w:name="_Toc110859457"/>
      <w:r w:rsidRPr="001604B4">
        <w:rPr>
          <w:szCs w:val="24"/>
        </w:rPr>
        <w:t>Aðilar og gildissvið</w:t>
      </w:r>
      <w:bookmarkEnd w:id="1"/>
    </w:p>
    <w:p w14:paraId="3CE973F8" w14:textId="77777777" w:rsidR="005469A7" w:rsidRPr="001604B4" w:rsidRDefault="005469A7" w:rsidP="005469A7">
      <w:pPr>
        <w:jc w:val="center"/>
        <w:rPr>
          <w:rFonts w:cstheme="minorHAnsi"/>
          <w:b/>
          <w:bCs/>
          <w:szCs w:val="24"/>
          <w:lang w:val="is-IS"/>
        </w:rPr>
      </w:pPr>
    </w:p>
    <w:p w14:paraId="6312D040" w14:textId="77777777" w:rsidR="005469A7" w:rsidRPr="001604B4" w:rsidRDefault="005469A7" w:rsidP="005469A7">
      <w:pPr>
        <w:pStyle w:val="StyleListParagraphBoldBlack"/>
        <w:tabs>
          <w:tab w:val="left" w:pos="708"/>
        </w:tabs>
        <w:spacing w:after="0"/>
        <w:ind w:left="4536" w:hanging="219"/>
        <w:rPr>
          <w:sz w:val="24"/>
          <w:szCs w:val="24"/>
        </w:rPr>
      </w:pPr>
      <w:r w:rsidRPr="001604B4">
        <w:rPr>
          <w:sz w:val="24"/>
          <w:szCs w:val="24"/>
        </w:rPr>
        <w:t>gr.</w:t>
      </w:r>
    </w:p>
    <w:p w14:paraId="63CC1B50" w14:textId="77777777" w:rsidR="005469A7" w:rsidRPr="001604B4" w:rsidRDefault="005469A7" w:rsidP="005469A7">
      <w:pPr>
        <w:pStyle w:val="Heading2"/>
      </w:pPr>
      <w:bookmarkStart w:id="2" w:name="_Toc110859458"/>
      <w:r w:rsidRPr="001604B4">
        <w:t>Samningsaðilar</w:t>
      </w:r>
      <w:bookmarkEnd w:id="2"/>
    </w:p>
    <w:p w14:paraId="2840B3C4" w14:textId="31A35CDF" w:rsidR="007956DB" w:rsidRPr="001604B4" w:rsidRDefault="00604399" w:rsidP="6A6AE5AB">
      <w:pPr>
        <w:ind w:right="88"/>
        <w:jc w:val="both"/>
        <w:rPr>
          <w:lang w:val="is-IS"/>
        </w:rPr>
      </w:pPr>
      <w:r w:rsidRPr="002F1287">
        <w:rPr>
          <w:b/>
          <w:bCs/>
          <w:color w:val="0070C0"/>
          <w:lang w:val="is-IS"/>
        </w:rPr>
        <w:t xml:space="preserve">[Nafn </w:t>
      </w:r>
      <w:r w:rsidR="00AF6422" w:rsidRPr="002F1287">
        <w:rPr>
          <w:b/>
          <w:bCs/>
          <w:color w:val="0070C0"/>
          <w:lang w:val="is-IS"/>
        </w:rPr>
        <w:t>kaupanda</w:t>
      </w:r>
      <w:r w:rsidRPr="002F1287">
        <w:rPr>
          <w:b/>
          <w:bCs/>
          <w:color w:val="0070C0"/>
          <w:lang w:val="is-IS"/>
        </w:rPr>
        <w:t>]</w:t>
      </w:r>
      <w:r w:rsidR="005469A7" w:rsidRPr="002F1287">
        <w:rPr>
          <w:color w:val="0070C0"/>
          <w:lang w:val="is-IS"/>
        </w:rPr>
        <w:t xml:space="preserve">, kt. </w:t>
      </w:r>
      <w:r w:rsidR="009A63C2" w:rsidRPr="002F1287">
        <w:rPr>
          <w:color w:val="0070C0"/>
          <w:lang w:val="is-IS"/>
        </w:rPr>
        <w:t>XXXXXX</w:t>
      </w:r>
      <w:r w:rsidR="005469A7" w:rsidRPr="002F1287">
        <w:rPr>
          <w:color w:val="0070C0"/>
          <w:lang w:val="is-IS"/>
        </w:rPr>
        <w:t>-</w:t>
      </w:r>
      <w:r w:rsidR="009A63C2" w:rsidRPr="002F1287">
        <w:rPr>
          <w:color w:val="0070C0"/>
          <w:lang w:val="is-IS"/>
        </w:rPr>
        <w:t>XXXX</w:t>
      </w:r>
      <w:r w:rsidR="005469A7" w:rsidRPr="002F1287">
        <w:rPr>
          <w:color w:val="0070C0"/>
          <w:lang w:val="is-IS"/>
        </w:rPr>
        <w:t xml:space="preserve">, </w:t>
      </w:r>
      <w:r w:rsidR="00261411" w:rsidRPr="6A6AE5AB">
        <w:rPr>
          <w:lang w:val="is-IS"/>
        </w:rPr>
        <w:t xml:space="preserve">í samningi þessum nefndur </w:t>
      </w:r>
      <w:r w:rsidR="00AF6422">
        <w:rPr>
          <w:lang w:val="is-IS"/>
        </w:rPr>
        <w:t>kaupandi</w:t>
      </w:r>
      <w:r w:rsidR="36897E92" w:rsidRPr="6A6AE5AB">
        <w:rPr>
          <w:lang w:val="is-IS"/>
        </w:rPr>
        <w:t xml:space="preserve"> </w:t>
      </w:r>
      <w:r w:rsidR="005469A7" w:rsidRPr="6A6AE5AB">
        <w:rPr>
          <w:lang w:val="is-IS"/>
        </w:rPr>
        <w:t>o</w:t>
      </w:r>
      <w:r w:rsidR="007956DB" w:rsidRPr="6A6AE5AB">
        <w:rPr>
          <w:lang w:val="is-IS"/>
        </w:rPr>
        <w:t>g</w:t>
      </w:r>
    </w:p>
    <w:p w14:paraId="553D28AA" w14:textId="77777777" w:rsidR="007956DB" w:rsidRPr="001604B4" w:rsidRDefault="007956DB" w:rsidP="005469A7">
      <w:pPr>
        <w:ind w:right="88"/>
        <w:jc w:val="both"/>
        <w:rPr>
          <w:szCs w:val="24"/>
          <w:lang w:val="is-IS"/>
        </w:rPr>
      </w:pPr>
    </w:p>
    <w:p w14:paraId="264DE005" w14:textId="77777777" w:rsidR="00F83CBF" w:rsidRPr="001604B4" w:rsidRDefault="00604399" w:rsidP="6A6AE5AB">
      <w:pPr>
        <w:ind w:right="88"/>
        <w:jc w:val="both"/>
        <w:rPr>
          <w:lang w:val="is-IS"/>
        </w:rPr>
      </w:pPr>
      <w:r w:rsidRPr="002F1287">
        <w:rPr>
          <w:b/>
          <w:bCs/>
          <w:color w:val="0070C0"/>
          <w:lang w:val="is-IS"/>
        </w:rPr>
        <w:t xml:space="preserve">[Nafn </w:t>
      </w:r>
      <w:r w:rsidR="405F0F6E" w:rsidRPr="002F1287">
        <w:rPr>
          <w:b/>
          <w:bCs/>
          <w:color w:val="0070C0"/>
          <w:lang w:val="is-IS"/>
        </w:rPr>
        <w:t>þjónustuaðila</w:t>
      </w:r>
      <w:r w:rsidRPr="002F1287">
        <w:rPr>
          <w:b/>
          <w:bCs/>
          <w:color w:val="0070C0"/>
          <w:lang w:val="is-IS"/>
        </w:rPr>
        <w:t>]</w:t>
      </w:r>
      <w:r w:rsidR="005469A7" w:rsidRPr="002F1287">
        <w:rPr>
          <w:b/>
          <w:bCs/>
          <w:color w:val="0070C0"/>
          <w:lang w:val="is-IS"/>
        </w:rPr>
        <w:t>,</w:t>
      </w:r>
      <w:r w:rsidR="005469A7" w:rsidRPr="002F1287">
        <w:rPr>
          <w:color w:val="0070C0"/>
          <w:lang w:val="is-IS"/>
        </w:rPr>
        <w:t xml:space="preserve"> kt. </w:t>
      </w:r>
      <w:r w:rsidR="007961B3" w:rsidRPr="002F1287">
        <w:rPr>
          <w:color w:val="0070C0"/>
          <w:lang w:val="is-IS"/>
        </w:rPr>
        <w:t>XXXXXX</w:t>
      </w:r>
      <w:r w:rsidR="005469A7" w:rsidRPr="002F1287">
        <w:rPr>
          <w:color w:val="0070C0"/>
          <w:lang w:val="is-IS"/>
        </w:rPr>
        <w:t>-</w:t>
      </w:r>
      <w:r w:rsidR="007961B3" w:rsidRPr="002F1287">
        <w:rPr>
          <w:color w:val="0070C0"/>
          <w:lang w:val="is-IS"/>
        </w:rPr>
        <w:t>XXXX</w:t>
      </w:r>
      <w:r w:rsidR="005469A7" w:rsidRPr="6A6AE5AB">
        <w:rPr>
          <w:lang w:val="is-IS"/>
        </w:rPr>
        <w:t>, hér eftir nefn</w:t>
      </w:r>
      <w:r w:rsidR="0051747C" w:rsidRPr="6A6AE5AB">
        <w:rPr>
          <w:lang w:val="is-IS"/>
        </w:rPr>
        <w:t>dur</w:t>
      </w:r>
      <w:r w:rsidR="005469A7" w:rsidRPr="6A6AE5AB">
        <w:rPr>
          <w:lang w:val="is-IS"/>
        </w:rPr>
        <w:t xml:space="preserve"> </w:t>
      </w:r>
      <w:r w:rsidR="4D7401F9" w:rsidRPr="6A6AE5AB">
        <w:rPr>
          <w:lang w:val="is-IS"/>
        </w:rPr>
        <w:t>þjónustuaðili</w:t>
      </w:r>
      <w:r w:rsidR="00960FC7" w:rsidRPr="6A6AE5AB">
        <w:rPr>
          <w:lang w:val="is-IS"/>
        </w:rPr>
        <w:t>.</w:t>
      </w:r>
      <w:r w:rsidR="005469A7" w:rsidRPr="6A6AE5AB">
        <w:rPr>
          <w:lang w:val="is-IS"/>
        </w:rPr>
        <w:t xml:space="preserve"> </w:t>
      </w:r>
    </w:p>
    <w:p w14:paraId="1497E6A0" w14:textId="77777777" w:rsidR="00F83CBF" w:rsidRPr="001604B4" w:rsidRDefault="00F83CBF" w:rsidP="005469A7">
      <w:pPr>
        <w:ind w:right="88"/>
        <w:jc w:val="both"/>
        <w:rPr>
          <w:szCs w:val="24"/>
          <w:lang w:val="is-IS"/>
        </w:rPr>
      </w:pPr>
    </w:p>
    <w:p w14:paraId="2277548E" w14:textId="77777777" w:rsidR="005469A7" w:rsidRPr="001604B4" w:rsidRDefault="005469A7" w:rsidP="005469A7">
      <w:pPr>
        <w:ind w:right="88"/>
        <w:jc w:val="both"/>
        <w:rPr>
          <w:szCs w:val="24"/>
          <w:lang w:val="is-IS"/>
        </w:rPr>
      </w:pPr>
      <w:r w:rsidRPr="001604B4">
        <w:rPr>
          <w:szCs w:val="24"/>
          <w:lang w:val="is-IS"/>
        </w:rPr>
        <w:t>Einnig er vísað til framangreindra sem samningsaðila eða aðila og skal hvor um sig vera samningsaðili eða aðili.</w:t>
      </w:r>
    </w:p>
    <w:p w14:paraId="56F3898D" w14:textId="77777777" w:rsidR="00971BD8" w:rsidRPr="001604B4" w:rsidRDefault="00971BD8" w:rsidP="005469A7">
      <w:pPr>
        <w:ind w:right="88"/>
        <w:jc w:val="both"/>
        <w:rPr>
          <w:szCs w:val="24"/>
          <w:lang w:val="is-IS"/>
        </w:rPr>
      </w:pPr>
    </w:p>
    <w:p w14:paraId="57F0C861" w14:textId="77777777" w:rsidR="005469A7" w:rsidRPr="001604B4" w:rsidRDefault="005469A7" w:rsidP="005469A7">
      <w:pPr>
        <w:pStyle w:val="StyleListParagraphBoldBlack"/>
        <w:tabs>
          <w:tab w:val="left" w:pos="4317"/>
        </w:tabs>
        <w:spacing w:after="0"/>
        <w:ind w:left="4536" w:hanging="219"/>
        <w:rPr>
          <w:sz w:val="24"/>
          <w:szCs w:val="24"/>
        </w:rPr>
      </w:pPr>
      <w:r w:rsidRPr="001604B4">
        <w:rPr>
          <w:sz w:val="24"/>
          <w:szCs w:val="24"/>
        </w:rPr>
        <w:t>gr.</w:t>
      </w:r>
    </w:p>
    <w:p w14:paraId="4B440921" w14:textId="77777777" w:rsidR="005469A7" w:rsidRPr="001604B4" w:rsidRDefault="005469A7" w:rsidP="005469A7">
      <w:pPr>
        <w:pStyle w:val="Heading2"/>
      </w:pPr>
      <w:bookmarkStart w:id="3" w:name="_Toc110859459"/>
      <w:r w:rsidRPr="001604B4">
        <w:t>Gildissvið</w:t>
      </w:r>
      <w:bookmarkEnd w:id="3"/>
    </w:p>
    <w:p w14:paraId="0C1F134E" w14:textId="52DB448D" w:rsidR="00113170" w:rsidRPr="002F1287" w:rsidRDefault="006D2047" w:rsidP="005469A7">
      <w:pPr>
        <w:spacing w:line="242" w:lineRule="auto"/>
        <w:ind w:right="88"/>
        <w:jc w:val="both"/>
        <w:rPr>
          <w:rFonts w:cstheme="minorHAnsi"/>
          <w:szCs w:val="24"/>
          <w:lang w:val="is-IS"/>
        </w:rPr>
      </w:pPr>
      <w:r w:rsidRPr="001604B4">
        <w:rPr>
          <w:rFonts w:cstheme="minorHAnsi"/>
          <w:szCs w:val="24"/>
          <w:lang w:val="is-IS"/>
        </w:rPr>
        <w:t xml:space="preserve">Samningur þessi tekur til </w:t>
      </w:r>
      <w:r w:rsidR="00440069" w:rsidRPr="001604B4">
        <w:rPr>
          <w:rFonts w:cstheme="minorHAnsi"/>
          <w:szCs w:val="24"/>
          <w:lang w:val="is-IS"/>
        </w:rPr>
        <w:t xml:space="preserve">söfnunar og meðhöndlunar á heimilisúrgangi </w:t>
      </w:r>
      <w:r w:rsidR="00ED119C" w:rsidRPr="001604B4">
        <w:rPr>
          <w:rFonts w:cstheme="minorHAnsi"/>
          <w:szCs w:val="24"/>
          <w:lang w:val="is-IS"/>
        </w:rPr>
        <w:t xml:space="preserve">samkvæmt tæknilýsingu útboðs </w:t>
      </w:r>
      <w:r w:rsidR="009D3D65" w:rsidRPr="001604B4">
        <w:rPr>
          <w:rFonts w:cstheme="minorHAnsi"/>
          <w:szCs w:val="24"/>
          <w:lang w:val="is-IS"/>
        </w:rPr>
        <w:t xml:space="preserve">nr. </w:t>
      </w:r>
      <w:r w:rsidR="00604399" w:rsidRPr="002F1287">
        <w:rPr>
          <w:rFonts w:cstheme="minorHAnsi"/>
          <w:color w:val="0070C0"/>
          <w:szCs w:val="24"/>
          <w:lang w:val="is-IS"/>
        </w:rPr>
        <w:t>[númer útboðs]</w:t>
      </w:r>
      <w:r w:rsidR="002F1287">
        <w:rPr>
          <w:rFonts w:cstheme="minorHAnsi"/>
          <w:szCs w:val="24"/>
          <w:lang w:val="is-IS"/>
        </w:rPr>
        <w:t>.</w:t>
      </w:r>
    </w:p>
    <w:p w14:paraId="1F34426C" w14:textId="77777777" w:rsidR="000A0F7F" w:rsidRPr="001604B4" w:rsidRDefault="000A0F7F" w:rsidP="000A0F7F">
      <w:pPr>
        <w:spacing w:line="242" w:lineRule="auto"/>
        <w:ind w:right="88"/>
        <w:jc w:val="both"/>
        <w:rPr>
          <w:rFonts w:cstheme="minorHAnsi"/>
          <w:szCs w:val="24"/>
          <w:lang w:val="is-IS"/>
        </w:rPr>
      </w:pPr>
    </w:p>
    <w:p w14:paraId="32E4EDB8" w14:textId="77777777" w:rsidR="000A0F7F" w:rsidRPr="001604B4" w:rsidRDefault="000A0F7F" w:rsidP="000A0F7F">
      <w:pPr>
        <w:pStyle w:val="StyleListParagraphBoldBlack"/>
        <w:tabs>
          <w:tab w:val="left" w:pos="4317"/>
        </w:tabs>
        <w:spacing w:after="0"/>
        <w:ind w:left="4536" w:hanging="219"/>
        <w:rPr>
          <w:sz w:val="24"/>
          <w:szCs w:val="24"/>
        </w:rPr>
      </w:pPr>
      <w:r w:rsidRPr="001604B4">
        <w:rPr>
          <w:sz w:val="24"/>
          <w:szCs w:val="24"/>
        </w:rPr>
        <w:t>gr.</w:t>
      </w:r>
    </w:p>
    <w:p w14:paraId="1380866F" w14:textId="77777777" w:rsidR="000A0F7F" w:rsidRPr="001604B4" w:rsidRDefault="00723D80" w:rsidP="00723D80">
      <w:pPr>
        <w:pStyle w:val="Heading2"/>
      </w:pPr>
      <w:r w:rsidRPr="001604B4">
        <w:t>S</w:t>
      </w:r>
      <w:r w:rsidR="000A0F7F" w:rsidRPr="001604B4">
        <w:t>amningsgögn</w:t>
      </w:r>
    </w:p>
    <w:p w14:paraId="44B21AF4" w14:textId="77777777" w:rsidR="00723D80" w:rsidRPr="001604B4" w:rsidRDefault="00723D80" w:rsidP="00723D80">
      <w:pPr>
        <w:spacing w:line="242" w:lineRule="auto"/>
        <w:ind w:right="88"/>
        <w:jc w:val="both"/>
        <w:rPr>
          <w:rFonts w:cstheme="minorHAnsi"/>
          <w:szCs w:val="24"/>
          <w:lang w:val="is-IS"/>
        </w:rPr>
      </w:pPr>
      <w:r w:rsidRPr="00723D80">
        <w:rPr>
          <w:rFonts w:cstheme="minorHAnsi"/>
          <w:szCs w:val="24"/>
          <w:lang w:val="is-IS"/>
        </w:rPr>
        <w:t xml:space="preserve">Til samnings aðila telst samningur þessi ásamt fylgigögnum sem eru listuð hér fyrir neðan sem öll teljast órjúfanlegur hluti samningsins. Sé ósamræmi milli samningsins og fylgigagna skulu ákvæði samningsins ganga framar fylgiskjölum og öðrum gögnum sem varða </w:t>
      </w:r>
      <w:r w:rsidR="00082044" w:rsidRPr="001604B4">
        <w:rPr>
          <w:rFonts w:cstheme="minorHAnsi"/>
          <w:szCs w:val="24"/>
          <w:lang w:val="is-IS"/>
        </w:rPr>
        <w:t>verkef</w:t>
      </w:r>
      <w:r w:rsidR="00AF3029" w:rsidRPr="001604B4">
        <w:rPr>
          <w:rFonts w:cstheme="minorHAnsi"/>
          <w:szCs w:val="24"/>
          <w:lang w:val="is-IS"/>
        </w:rPr>
        <w:t>nið</w:t>
      </w:r>
      <w:r w:rsidRPr="00723D80">
        <w:rPr>
          <w:rFonts w:cstheme="minorHAnsi"/>
          <w:szCs w:val="24"/>
          <w:lang w:val="is-IS"/>
        </w:rPr>
        <w:t>.</w:t>
      </w:r>
      <w:r w:rsidR="00D41A0C" w:rsidRPr="001604B4">
        <w:rPr>
          <w:rFonts w:cstheme="minorHAnsi"/>
          <w:szCs w:val="24"/>
          <w:lang w:val="is-IS"/>
        </w:rPr>
        <w:t xml:space="preserve"> </w:t>
      </w:r>
      <w:r w:rsidRPr="00723D80">
        <w:rPr>
          <w:rFonts w:cstheme="minorHAnsi"/>
          <w:szCs w:val="24"/>
          <w:lang w:val="is-IS"/>
        </w:rPr>
        <w:t xml:space="preserve">Efni samningsins skal skýra þannig að samræmist ýtrustu kröfur útboðsgagna. </w:t>
      </w:r>
    </w:p>
    <w:p w14:paraId="7FC0D92E" w14:textId="77777777" w:rsidR="00D41A0C" w:rsidRPr="00723D80" w:rsidRDefault="00D41A0C" w:rsidP="00723D80">
      <w:pPr>
        <w:spacing w:line="242" w:lineRule="auto"/>
        <w:ind w:right="88"/>
        <w:jc w:val="both"/>
        <w:rPr>
          <w:rFonts w:cstheme="minorHAnsi"/>
          <w:szCs w:val="24"/>
          <w:lang w:val="is-IS"/>
        </w:rPr>
      </w:pPr>
    </w:p>
    <w:p w14:paraId="2458B20C" w14:textId="77777777" w:rsidR="00723D80" w:rsidRPr="00723D80" w:rsidRDefault="00DF76CA" w:rsidP="00723D80">
      <w:pPr>
        <w:spacing w:line="242" w:lineRule="auto"/>
        <w:ind w:right="88"/>
        <w:jc w:val="both"/>
        <w:rPr>
          <w:rFonts w:ascii="Calibri" w:eastAsiaTheme="minorHAnsi" w:hAnsi="Calibri" w:cs="Calibri"/>
          <w:color w:val="000000"/>
          <w:szCs w:val="24"/>
          <w:lang w:val="is-IS"/>
        </w:rPr>
      </w:pPr>
      <w:r w:rsidRPr="001604B4">
        <w:rPr>
          <w:rFonts w:cstheme="minorHAnsi"/>
          <w:szCs w:val="24"/>
          <w:lang w:val="is-IS"/>
        </w:rPr>
        <w:t>Verkefnið</w:t>
      </w:r>
      <w:r w:rsidR="00723D80" w:rsidRPr="00723D80">
        <w:rPr>
          <w:rFonts w:cstheme="minorHAnsi"/>
          <w:szCs w:val="24"/>
          <w:lang w:val="is-IS"/>
        </w:rPr>
        <w:t xml:space="preserve"> skal vinna í samræmi við efni samningsins og eftirtalinna fylgiskjala og</w:t>
      </w:r>
      <w:r w:rsidR="00723D80" w:rsidRPr="00723D80">
        <w:rPr>
          <w:rFonts w:ascii="Calibri" w:eastAsiaTheme="minorHAnsi" w:hAnsi="Calibri" w:cs="Calibri"/>
          <w:color w:val="000000"/>
          <w:szCs w:val="24"/>
          <w:lang w:val="is-IS"/>
        </w:rPr>
        <w:t xml:space="preserve"> gagna: </w:t>
      </w:r>
    </w:p>
    <w:p w14:paraId="79B34568" w14:textId="77777777" w:rsidR="00723D80" w:rsidRPr="00723D80" w:rsidRDefault="00723D80">
      <w:pPr>
        <w:widowControl/>
        <w:numPr>
          <w:ilvl w:val="0"/>
          <w:numId w:val="2"/>
        </w:numPr>
        <w:adjustRightInd w:val="0"/>
        <w:spacing w:after="39"/>
        <w:rPr>
          <w:rFonts w:ascii="Calibri" w:eastAsiaTheme="minorHAnsi" w:hAnsi="Calibri" w:cs="Calibri"/>
          <w:color w:val="000000"/>
          <w:szCs w:val="24"/>
          <w:lang w:val="is-IS"/>
        </w:rPr>
      </w:pPr>
      <w:r w:rsidRPr="00723D80">
        <w:rPr>
          <w:rFonts w:ascii="Calibri" w:eastAsiaTheme="minorHAnsi" w:hAnsi="Calibri" w:cs="Calibri"/>
          <w:color w:val="000000"/>
          <w:szCs w:val="24"/>
          <w:lang w:val="is-IS"/>
        </w:rPr>
        <w:t xml:space="preserve">Samningur þessi. </w:t>
      </w:r>
    </w:p>
    <w:p w14:paraId="6D7A98D2" w14:textId="77777777" w:rsidR="00F61CF9" w:rsidRPr="001604B4" w:rsidRDefault="00723D80">
      <w:pPr>
        <w:widowControl/>
        <w:numPr>
          <w:ilvl w:val="0"/>
          <w:numId w:val="2"/>
        </w:numPr>
        <w:adjustRightInd w:val="0"/>
        <w:spacing w:after="39"/>
        <w:rPr>
          <w:rFonts w:ascii="Calibri" w:eastAsiaTheme="minorHAnsi" w:hAnsi="Calibri" w:cs="Calibri"/>
          <w:color w:val="000000"/>
          <w:szCs w:val="24"/>
          <w:lang w:val="is-IS"/>
        </w:rPr>
      </w:pPr>
      <w:r w:rsidRPr="00723D80">
        <w:rPr>
          <w:rFonts w:ascii="Calibri" w:eastAsiaTheme="minorHAnsi" w:hAnsi="Calibri" w:cs="Calibri"/>
          <w:color w:val="000000"/>
          <w:szCs w:val="24"/>
          <w:lang w:val="is-IS"/>
        </w:rPr>
        <w:t xml:space="preserve">Útboðsgögn, merkt </w:t>
      </w:r>
      <w:r w:rsidR="00AB4256" w:rsidRPr="002F1287">
        <w:rPr>
          <w:rFonts w:ascii="Calibri" w:eastAsiaTheme="minorHAnsi" w:hAnsi="Calibri" w:cs="Calibri"/>
          <w:color w:val="0070C0"/>
          <w:szCs w:val="24"/>
          <w:lang w:val="is-IS"/>
        </w:rPr>
        <w:t>[Nafn útboðs]</w:t>
      </w:r>
      <w:r w:rsidRPr="002F1287">
        <w:rPr>
          <w:rFonts w:ascii="Calibri" w:eastAsiaTheme="minorHAnsi" w:hAnsi="Calibri" w:cs="Calibri"/>
          <w:color w:val="0070C0"/>
          <w:szCs w:val="24"/>
          <w:lang w:val="is-IS"/>
        </w:rPr>
        <w:t xml:space="preserve">, </w:t>
      </w:r>
      <w:r w:rsidRPr="00723D80">
        <w:rPr>
          <w:rFonts w:ascii="Calibri" w:eastAsiaTheme="minorHAnsi" w:hAnsi="Calibri" w:cs="Calibri"/>
          <w:color w:val="000000"/>
          <w:szCs w:val="24"/>
          <w:lang w:val="is-IS"/>
        </w:rPr>
        <w:t xml:space="preserve">ásamt viðaukum. </w:t>
      </w:r>
    </w:p>
    <w:p w14:paraId="13459BD0" w14:textId="77777777" w:rsidR="00723D80" w:rsidRPr="00723D80" w:rsidRDefault="00723D80">
      <w:pPr>
        <w:widowControl/>
        <w:numPr>
          <w:ilvl w:val="0"/>
          <w:numId w:val="2"/>
        </w:numPr>
        <w:adjustRightInd w:val="0"/>
        <w:spacing w:after="39"/>
        <w:rPr>
          <w:rFonts w:ascii="Calibri" w:eastAsiaTheme="minorHAnsi" w:hAnsi="Calibri" w:cs="Calibri"/>
          <w:color w:val="000000"/>
          <w:szCs w:val="24"/>
          <w:lang w:val="is-IS"/>
        </w:rPr>
      </w:pPr>
      <w:r w:rsidRPr="00723D80">
        <w:rPr>
          <w:rFonts w:ascii="Calibri" w:eastAsiaTheme="minorHAnsi" w:hAnsi="Calibri" w:cs="Calibri"/>
          <w:color w:val="000000"/>
          <w:szCs w:val="24"/>
          <w:lang w:val="is-IS"/>
        </w:rPr>
        <w:t xml:space="preserve">Tilboð, dagsett </w:t>
      </w:r>
      <w:r w:rsidR="00AB4256" w:rsidRPr="002F1287">
        <w:rPr>
          <w:rFonts w:ascii="Calibri" w:eastAsiaTheme="minorHAnsi" w:hAnsi="Calibri" w:cs="Calibri"/>
          <w:color w:val="0070C0"/>
          <w:szCs w:val="24"/>
          <w:lang w:val="is-IS"/>
        </w:rPr>
        <w:t>[dagsetning]</w:t>
      </w:r>
    </w:p>
    <w:p w14:paraId="70774736" w14:textId="77777777" w:rsidR="00723D80" w:rsidRPr="00723D80" w:rsidRDefault="00723D80">
      <w:pPr>
        <w:widowControl/>
        <w:numPr>
          <w:ilvl w:val="0"/>
          <w:numId w:val="2"/>
        </w:numPr>
        <w:adjustRightInd w:val="0"/>
        <w:spacing w:after="39"/>
        <w:rPr>
          <w:rFonts w:ascii="Calibri" w:eastAsiaTheme="minorHAnsi" w:hAnsi="Calibri" w:cs="Calibri"/>
          <w:color w:val="000000"/>
          <w:szCs w:val="24"/>
          <w:lang w:val="is-IS"/>
        </w:rPr>
      </w:pPr>
      <w:r w:rsidRPr="00723D80">
        <w:rPr>
          <w:rFonts w:ascii="Calibri" w:eastAsiaTheme="minorHAnsi" w:hAnsi="Calibri" w:cs="Calibri"/>
          <w:color w:val="000000"/>
          <w:szCs w:val="24"/>
          <w:lang w:val="is-IS"/>
        </w:rPr>
        <w:t xml:space="preserve">Fyrirspurnir, svör og breytingar á tilboðstíma. </w:t>
      </w:r>
    </w:p>
    <w:p w14:paraId="09D414DE" w14:textId="1C30A017" w:rsidR="00723D80" w:rsidRPr="00450AC3" w:rsidRDefault="00723D80">
      <w:pPr>
        <w:widowControl/>
        <w:numPr>
          <w:ilvl w:val="0"/>
          <w:numId w:val="2"/>
        </w:numPr>
        <w:adjustRightInd w:val="0"/>
        <w:rPr>
          <w:rFonts w:ascii="Calibri" w:eastAsiaTheme="minorHAnsi" w:hAnsi="Calibri" w:cs="Calibri"/>
          <w:color w:val="000000"/>
          <w:szCs w:val="24"/>
          <w:lang w:val="is-IS"/>
        </w:rPr>
      </w:pPr>
      <w:r w:rsidRPr="00723D80">
        <w:rPr>
          <w:rFonts w:ascii="Calibri" w:eastAsiaTheme="minorHAnsi" w:hAnsi="Calibri" w:cs="Calibri"/>
          <w:color w:val="000000"/>
          <w:szCs w:val="24"/>
          <w:lang w:val="is-IS"/>
        </w:rPr>
        <w:t xml:space="preserve">Tilkynning um töku tilboðs. </w:t>
      </w:r>
    </w:p>
    <w:p w14:paraId="68461023" w14:textId="77777777" w:rsidR="00723D80" w:rsidRPr="001604B4" w:rsidRDefault="00AC3437" w:rsidP="000A0F7F">
      <w:pPr>
        <w:spacing w:line="242" w:lineRule="auto"/>
        <w:ind w:right="88"/>
        <w:jc w:val="both"/>
        <w:rPr>
          <w:rFonts w:cstheme="minorHAnsi"/>
          <w:szCs w:val="24"/>
          <w:lang w:val="is-IS"/>
        </w:rPr>
      </w:pPr>
      <w:r w:rsidRPr="001604B4">
        <w:rPr>
          <w:rFonts w:cstheme="minorHAnsi"/>
          <w:szCs w:val="24"/>
          <w:lang w:val="is-IS"/>
        </w:rPr>
        <w:t>Um samning þennan gilda íslensk lög og reglur settar samkvæmt þeim. Stangist ákvæði samnings þessa á við lög, víkur textinn fyrir ákvæðum laganna.</w:t>
      </w:r>
    </w:p>
    <w:p w14:paraId="62E5F5AA" w14:textId="77777777" w:rsidR="00BF66D3" w:rsidRPr="001604B4" w:rsidRDefault="00BF66D3" w:rsidP="00BF66D3">
      <w:pPr>
        <w:spacing w:line="242" w:lineRule="auto"/>
        <w:ind w:right="88"/>
        <w:jc w:val="both"/>
        <w:rPr>
          <w:rFonts w:cstheme="minorHAnsi"/>
          <w:szCs w:val="24"/>
          <w:lang w:val="is-IS"/>
        </w:rPr>
      </w:pPr>
    </w:p>
    <w:p w14:paraId="267C315B" w14:textId="15A731A1" w:rsidR="00FC0E9D" w:rsidRDefault="00D81A7B" w:rsidP="00BF66D3">
      <w:pPr>
        <w:pStyle w:val="StyleListParagraphBoldBlack"/>
        <w:tabs>
          <w:tab w:val="left" w:pos="4317"/>
        </w:tabs>
        <w:spacing w:after="0"/>
        <w:ind w:left="4536" w:hanging="219"/>
        <w:rPr>
          <w:sz w:val="24"/>
          <w:szCs w:val="24"/>
        </w:rPr>
      </w:pPr>
      <w:r>
        <w:rPr>
          <w:sz w:val="24"/>
          <w:szCs w:val="24"/>
        </w:rPr>
        <w:t>gr</w:t>
      </w:r>
    </w:p>
    <w:p w14:paraId="27AB7861" w14:textId="306FB7D4" w:rsidR="00D81A7B" w:rsidRDefault="0076249B" w:rsidP="00FD1487">
      <w:pPr>
        <w:pStyle w:val="Heading2"/>
      </w:pPr>
      <w:r>
        <w:t>Samningsf</w:t>
      </w:r>
      <w:r w:rsidR="00FD1487">
        <w:t>járhæð</w:t>
      </w:r>
    </w:p>
    <w:p w14:paraId="25B753C7" w14:textId="106737B9" w:rsidR="00FD1487" w:rsidRPr="001604B4" w:rsidRDefault="00FD1487" w:rsidP="00FD1487">
      <w:pPr>
        <w:spacing w:line="242" w:lineRule="auto"/>
        <w:ind w:right="88"/>
        <w:jc w:val="both"/>
        <w:rPr>
          <w:rFonts w:cstheme="minorBidi"/>
          <w:lang w:val="is-IS"/>
        </w:rPr>
      </w:pPr>
      <w:r w:rsidRPr="6A6AE5AB">
        <w:rPr>
          <w:rFonts w:cstheme="minorBidi"/>
          <w:lang w:val="is-IS"/>
        </w:rPr>
        <w:t xml:space="preserve">Fyrir þjónustuna greiðir </w:t>
      </w:r>
      <w:r w:rsidR="00BC5995">
        <w:rPr>
          <w:rFonts w:cstheme="minorBidi"/>
          <w:lang w:val="is-IS"/>
        </w:rPr>
        <w:t>kaupandi</w:t>
      </w:r>
      <w:r w:rsidRPr="6A6AE5AB">
        <w:rPr>
          <w:rFonts w:cstheme="minorBidi"/>
          <w:lang w:val="is-IS"/>
        </w:rPr>
        <w:t xml:space="preserve"> einingaverði samkvæmt tilboð þjónustuaðila.</w:t>
      </w:r>
    </w:p>
    <w:p w14:paraId="337EE22B" w14:textId="77777777" w:rsidR="00FD1487" w:rsidRDefault="00FD1487" w:rsidP="00FD1487">
      <w:pPr>
        <w:pStyle w:val="Heading2"/>
      </w:pPr>
    </w:p>
    <w:p w14:paraId="2B0E6AA1" w14:textId="64F502E0" w:rsidR="00BF66D3" w:rsidRPr="00BF66D3" w:rsidRDefault="00BF66D3" w:rsidP="00BF66D3">
      <w:pPr>
        <w:pStyle w:val="StyleListParagraphBoldBlack"/>
        <w:tabs>
          <w:tab w:val="left" w:pos="4317"/>
        </w:tabs>
        <w:spacing w:after="0"/>
        <w:ind w:left="4536" w:hanging="219"/>
        <w:rPr>
          <w:sz w:val="24"/>
          <w:szCs w:val="24"/>
        </w:rPr>
      </w:pPr>
      <w:r w:rsidRPr="00BF66D3">
        <w:rPr>
          <w:sz w:val="24"/>
          <w:szCs w:val="24"/>
        </w:rPr>
        <w:t>gr.</w:t>
      </w:r>
    </w:p>
    <w:p w14:paraId="631D5D3B" w14:textId="77777777" w:rsidR="00BF66D3" w:rsidRPr="001604B4" w:rsidRDefault="00BF66D3" w:rsidP="00BF66D3">
      <w:pPr>
        <w:pStyle w:val="Heading2"/>
      </w:pPr>
      <w:r w:rsidRPr="001604B4">
        <w:t>Samnin</w:t>
      </w:r>
      <w:r>
        <w:t>gstími</w:t>
      </w:r>
    </w:p>
    <w:p w14:paraId="788E89DB" w14:textId="77777777" w:rsidR="00D4243C" w:rsidRPr="00D4243C" w:rsidRDefault="00D4243C" w:rsidP="00D4243C">
      <w:pPr>
        <w:spacing w:line="242" w:lineRule="auto"/>
        <w:ind w:right="88"/>
        <w:jc w:val="both"/>
        <w:rPr>
          <w:rFonts w:cstheme="minorHAnsi"/>
          <w:szCs w:val="24"/>
          <w:lang w:val="is-IS"/>
        </w:rPr>
      </w:pPr>
      <w:r w:rsidRPr="00D4243C">
        <w:rPr>
          <w:rFonts w:cstheme="minorHAnsi"/>
          <w:szCs w:val="24"/>
          <w:lang w:val="is-IS"/>
        </w:rPr>
        <w:t xml:space="preserve">Samningur þessi öðlast gildi </w:t>
      </w:r>
      <w:r w:rsidR="00AB4256">
        <w:rPr>
          <w:rFonts w:ascii="Calibri" w:eastAsiaTheme="minorHAnsi" w:hAnsi="Calibri" w:cs="Calibri"/>
          <w:color w:val="4472C4" w:themeColor="accent1"/>
          <w:szCs w:val="24"/>
          <w:lang w:val="is-IS"/>
        </w:rPr>
        <w:t>[</w:t>
      </w:r>
      <w:r w:rsidR="00AB4256" w:rsidRPr="002F1287">
        <w:rPr>
          <w:rFonts w:ascii="Calibri" w:eastAsiaTheme="minorHAnsi" w:hAnsi="Calibri" w:cs="Calibri"/>
          <w:color w:val="0070C0"/>
          <w:szCs w:val="24"/>
          <w:lang w:val="is-IS"/>
        </w:rPr>
        <w:t xml:space="preserve">dagsetning] </w:t>
      </w:r>
      <w:r w:rsidRPr="00D4243C">
        <w:rPr>
          <w:rFonts w:cstheme="minorHAnsi"/>
          <w:szCs w:val="24"/>
          <w:lang w:val="is-IS"/>
        </w:rPr>
        <w:t xml:space="preserve">og skal hann gilda til </w:t>
      </w:r>
      <w:r w:rsidR="00AB4256" w:rsidRPr="002F1287">
        <w:rPr>
          <w:rFonts w:ascii="Calibri" w:eastAsiaTheme="minorHAnsi" w:hAnsi="Calibri" w:cs="Calibri"/>
          <w:color w:val="0070C0"/>
          <w:szCs w:val="24"/>
          <w:lang w:val="is-IS"/>
        </w:rPr>
        <w:t>[dagsetning]</w:t>
      </w:r>
      <w:r w:rsidRPr="002F1287">
        <w:rPr>
          <w:rFonts w:cstheme="minorHAnsi"/>
          <w:color w:val="0070C0"/>
          <w:szCs w:val="24"/>
          <w:lang w:val="is-IS"/>
        </w:rPr>
        <w:t>.</w:t>
      </w:r>
    </w:p>
    <w:p w14:paraId="0F4B8634" w14:textId="77777777" w:rsidR="00F00FD5" w:rsidRDefault="00F00FD5" w:rsidP="00D4243C">
      <w:pPr>
        <w:spacing w:line="242" w:lineRule="auto"/>
        <w:ind w:right="88"/>
        <w:jc w:val="both"/>
        <w:rPr>
          <w:rFonts w:cstheme="minorHAnsi"/>
          <w:szCs w:val="24"/>
          <w:lang w:val="is-IS"/>
        </w:rPr>
      </w:pPr>
    </w:p>
    <w:p w14:paraId="5F68453E" w14:textId="7D3D2288" w:rsidR="004021CE" w:rsidRDefault="00107130" w:rsidP="00107130">
      <w:pPr>
        <w:spacing w:line="242" w:lineRule="auto"/>
        <w:ind w:right="88"/>
        <w:jc w:val="both"/>
        <w:rPr>
          <w:rFonts w:cstheme="minorHAnsi"/>
          <w:szCs w:val="24"/>
          <w:lang w:val="is-IS"/>
        </w:rPr>
      </w:pPr>
      <w:r w:rsidRPr="00107130">
        <w:rPr>
          <w:rFonts w:cstheme="minorHAnsi"/>
          <w:szCs w:val="24"/>
          <w:lang w:val="is-IS"/>
        </w:rPr>
        <w:t>Heimilt er að framlengja samningi</w:t>
      </w:r>
      <w:r w:rsidR="00C92581">
        <w:rPr>
          <w:rFonts w:cstheme="minorHAnsi"/>
          <w:szCs w:val="24"/>
          <w:lang w:val="is-IS"/>
        </w:rPr>
        <w:t>nn</w:t>
      </w:r>
      <w:r w:rsidRPr="00107130">
        <w:rPr>
          <w:rFonts w:cstheme="minorHAnsi"/>
          <w:szCs w:val="24"/>
          <w:lang w:val="is-IS"/>
        </w:rPr>
        <w:t xml:space="preserve"> </w:t>
      </w:r>
      <w:r w:rsidR="00604399" w:rsidRPr="002F1287">
        <w:rPr>
          <w:rFonts w:cstheme="minorHAnsi"/>
          <w:color w:val="0070C0"/>
          <w:szCs w:val="24"/>
          <w:lang w:val="is-IS"/>
        </w:rPr>
        <w:t>[fjöldi skipta]</w:t>
      </w:r>
      <w:r w:rsidRPr="002F1287">
        <w:rPr>
          <w:rFonts w:cstheme="minorHAnsi"/>
          <w:color w:val="0070C0"/>
          <w:szCs w:val="24"/>
          <w:lang w:val="is-IS"/>
        </w:rPr>
        <w:t xml:space="preserve"> </w:t>
      </w:r>
      <w:r w:rsidRPr="007B6AF8">
        <w:rPr>
          <w:rFonts w:cstheme="minorHAnsi"/>
          <w:color w:val="000000" w:themeColor="text1"/>
          <w:szCs w:val="24"/>
          <w:lang w:val="is-IS"/>
        </w:rPr>
        <w:t>sinnum um</w:t>
      </w:r>
      <w:r w:rsidRPr="00992387">
        <w:rPr>
          <w:rFonts w:cstheme="minorHAnsi"/>
          <w:color w:val="4472C4" w:themeColor="accent1"/>
          <w:szCs w:val="24"/>
          <w:lang w:val="is-IS"/>
        </w:rPr>
        <w:t xml:space="preserve"> </w:t>
      </w:r>
      <w:r w:rsidR="00604399" w:rsidRPr="002F1287">
        <w:rPr>
          <w:rFonts w:cstheme="minorHAnsi"/>
          <w:color w:val="0070C0"/>
          <w:szCs w:val="24"/>
          <w:lang w:val="is-IS"/>
        </w:rPr>
        <w:t>[fjöldi ára]</w:t>
      </w:r>
      <w:r w:rsidRPr="002F1287">
        <w:rPr>
          <w:rFonts w:cstheme="minorHAnsi"/>
          <w:color w:val="0070C0"/>
          <w:szCs w:val="24"/>
          <w:lang w:val="is-IS"/>
        </w:rPr>
        <w:t xml:space="preserve"> </w:t>
      </w:r>
      <w:r w:rsidRPr="00107130">
        <w:rPr>
          <w:rFonts w:cstheme="minorHAnsi"/>
          <w:szCs w:val="24"/>
          <w:lang w:val="is-IS"/>
        </w:rPr>
        <w:t>ár í senn</w:t>
      </w:r>
      <w:r w:rsidR="0053683E" w:rsidRPr="00D4243C">
        <w:rPr>
          <w:rFonts w:cstheme="minorHAnsi"/>
          <w:szCs w:val="24"/>
          <w:lang w:val="is-IS"/>
        </w:rPr>
        <w:t>, þannig að samningstími verði samtals</w:t>
      </w:r>
      <w:r w:rsidR="0053683E" w:rsidRPr="002F1287">
        <w:rPr>
          <w:rFonts w:cstheme="minorHAnsi"/>
          <w:color w:val="0070C0"/>
          <w:szCs w:val="24"/>
          <w:lang w:val="is-IS"/>
        </w:rPr>
        <w:t xml:space="preserve"> </w:t>
      </w:r>
      <w:r w:rsidR="007B6AF8" w:rsidRPr="002F1287">
        <w:rPr>
          <w:rFonts w:cstheme="minorHAnsi"/>
          <w:color w:val="0070C0"/>
          <w:szCs w:val="24"/>
          <w:lang w:val="is-IS"/>
        </w:rPr>
        <w:t xml:space="preserve">[fjöldi ára] </w:t>
      </w:r>
      <w:r w:rsidR="0053683E" w:rsidRPr="00D4243C">
        <w:rPr>
          <w:rFonts w:cstheme="minorHAnsi"/>
          <w:szCs w:val="24"/>
          <w:lang w:val="is-IS"/>
        </w:rPr>
        <w:t>ár</w:t>
      </w:r>
      <w:r w:rsidR="0029480D">
        <w:rPr>
          <w:rFonts w:cstheme="minorHAnsi"/>
          <w:szCs w:val="24"/>
          <w:lang w:val="is-IS"/>
        </w:rPr>
        <w:t>.</w:t>
      </w:r>
    </w:p>
    <w:p w14:paraId="3E3538E2" w14:textId="77777777" w:rsidR="0053683E" w:rsidRPr="00107130" w:rsidRDefault="0053683E" w:rsidP="00107130">
      <w:pPr>
        <w:spacing w:line="242" w:lineRule="auto"/>
        <w:ind w:right="88"/>
        <w:jc w:val="both"/>
        <w:rPr>
          <w:rFonts w:cstheme="minorHAnsi"/>
          <w:szCs w:val="24"/>
          <w:lang w:val="is-IS"/>
        </w:rPr>
      </w:pPr>
    </w:p>
    <w:p w14:paraId="1AD41C62" w14:textId="77777777" w:rsidR="00107130" w:rsidRDefault="00107130" w:rsidP="00107130">
      <w:pPr>
        <w:spacing w:line="242" w:lineRule="auto"/>
        <w:ind w:right="88"/>
        <w:jc w:val="both"/>
        <w:rPr>
          <w:rFonts w:cstheme="minorHAnsi"/>
          <w:szCs w:val="24"/>
          <w:lang w:val="is-IS"/>
        </w:rPr>
      </w:pPr>
      <w:r w:rsidRPr="00107130">
        <w:rPr>
          <w:rFonts w:cstheme="minorHAnsi"/>
          <w:szCs w:val="24"/>
          <w:lang w:val="is-IS"/>
        </w:rPr>
        <w:t xml:space="preserve">Samningurinn er </w:t>
      </w:r>
      <w:proofErr w:type="spellStart"/>
      <w:r w:rsidRPr="00107130">
        <w:rPr>
          <w:rFonts w:cstheme="minorHAnsi"/>
          <w:szCs w:val="24"/>
          <w:lang w:val="is-IS"/>
        </w:rPr>
        <w:t>uppsegjanlegur</w:t>
      </w:r>
      <w:proofErr w:type="spellEnd"/>
      <w:r w:rsidRPr="00107130">
        <w:rPr>
          <w:rFonts w:cstheme="minorHAnsi"/>
          <w:szCs w:val="24"/>
          <w:lang w:val="is-IS"/>
        </w:rPr>
        <w:t xml:space="preserve"> af beggja hálfu með </w:t>
      </w:r>
      <w:r w:rsidR="00604399" w:rsidRPr="002F1287">
        <w:rPr>
          <w:rFonts w:cstheme="minorHAnsi"/>
          <w:color w:val="0070C0"/>
          <w:szCs w:val="24"/>
          <w:lang w:val="is-IS"/>
        </w:rPr>
        <w:t>[fjöldi mánaða]</w:t>
      </w:r>
      <w:r w:rsidRPr="002F1287">
        <w:rPr>
          <w:rFonts w:cstheme="minorHAnsi"/>
          <w:color w:val="0070C0"/>
          <w:szCs w:val="24"/>
          <w:lang w:val="is-IS"/>
        </w:rPr>
        <w:t xml:space="preserve"> </w:t>
      </w:r>
      <w:r w:rsidRPr="00107130">
        <w:rPr>
          <w:rFonts w:cstheme="minorHAnsi"/>
          <w:szCs w:val="24"/>
          <w:lang w:val="is-IS"/>
        </w:rPr>
        <w:t xml:space="preserve">mánaða fyrirvara, í fyrsta lagi </w:t>
      </w:r>
      <w:r w:rsidR="00604399" w:rsidRPr="002F1287">
        <w:rPr>
          <w:rFonts w:cstheme="minorHAnsi"/>
          <w:color w:val="0070C0"/>
          <w:szCs w:val="24"/>
          <w:lang w:val="is-IS"/>
        </w:rPr>
        <w:t>[fjöldi mánaða]</w:t>
      </w:r>
      <w:r w:rsidRPr="002F1287">
        <w:rPr>
          <w:rFonts w:cstheme="minorHAnsi"/>
          <w:color w:val="0070C0"/>
          <w:szCs w:val="24"/>
          <w:lang w:val="is-IS"/>
        </w:rPr>
        <w:t xml:space="preserve"> </w:t>
      </w:r>
      <w:r w:rsidRPr="00107130">
        <w:rPr>
          <w:rFonts w:cstheme="minorHAnsi"/>
          <w:szCs w:val="24"/>
          <w:lang w:val="is-IS"/>
        </w:rPr>
        <w:t>mánuðum eftir undirritun samningsins.</w:t>
      </w:r>
    </w:p>
    <w:p w14:paraId="7507353F" w14:textId="3E96D4E5" w:rsidR="00296E5C" w:rsidRDefault="00296E5C" w:rsidP="00FB18B8">
      <w:pPr>
        <w:pStyle w:val="StyleListParagraphBoldBlack"/>
        <w:numPr>
          <w:ilvl w:val="0"/>
          <w:numId w:val="0"/>
        </w:numPr>
        <w:spacing w:after="0"/>
        <w:rPr>
          <w:rFonts w:asciiTheme="minorHAnsi" w:eastAsia="Arial" w:hAnsiTheme="minorHAnsi" w:cs="Arial"/>
          <w:b w:val="0"/>
          <w:bCs w:val="0"/>
          <w:color w:val="auto"/>
          <w:sz w:val="24"/>
          <w:szCs w:val="24"/>
        </w:rPr>
      </w:pPr>
    </w:p>
    <w:p w14:paraId="19E2D997" w14:textId="4C966ED2" w:rsidR="00CB3374" w:rsidRDefault="00CB3374" w:rsidP="00CB3374">
      <w:pPr>
        <w:pStyle w:val="StyleListParagraphBoldBlack"/>
        <w:tabs>
          <w:tab w:val="left" w:pos="4317"/>
        </w:tabs>
        <w:spacing w:after="0"/>
        <w:ind w:left="4536" w:hanging="219"/>
        <w:rPr>
          <w:sz w:val="24"/>
          <w:szCs w:val="24"/>
        </w:rPr>
      </w:pPr>
      <w:r>
        <w:rPr>
          <w:sz w:val="24"/>
          <w:szCs w:val="24"/>
        </w:rPr>
        <w:lastRenderedPageBreak/>
        <w:t>g</w:t>
      </w:r>
      <w:r w:rsidRPr="00CB3374">
        <w:rPr>
          <w:sz w:val="24"/>
          <w:szCs w:val="24"/>
        </w:rPr>
        <w:t>r.</w:t>
      </w:r>
    </w:p>
    <w:p w14:paraId="376A8D1F" w14:textId="4E4B203D" w:rsidR="00A6685A" w:rsidRDefault="00786802" w:rsidP="00A6685A">
      <w:pPr>
        <w:pStyle w:val="Heading2"/>
      </w:pPr>
      <w:r>
        <w:t>Vanefndir</w:t>
      </w:r>
    </w:p>
    <w:p w14:paraId="041BAB98" w14:textId="522A87CD" w:rsidR="000F151F" w:rsidRPr="00CF0381" w:rsidRDefault="00CF0381" w:rsidP="00CF0381">
      <w:pPr>
        <w:jc w:val="both"/>
        <w:rPr>
          <w:szCs w:val="24"/>
          <w:lang w:val="is-IS"/>
        </w:rPr>
      </w:pPr>
      <w:r>
        <w:rPr>
          <w:szCs w:val="24"/>
          <w:lang w:val="is-IS"/>
        </w:rPr>
        <w:t>Þjónustuaðili</w:t>
      </w:r>
      <w:r w:rsidRPr="00CF0381">
        <w:rPr>
          <w:szCs w:val="24"/>
          <w:lang w:val="is-IS"/>
        </w:rPr>
        <w:t xml:space="preserve"> skal í einu og öllu rækja samningsskyldur sínar í samræmi við ákvæði útboðsgagna og samnings þessa. Efni hann þær ekki, er </w:t>
      </w:r>
      <w:r w:rsidR="009107AB" w:rsidRPr="002F1287">
        <w:rPr>
          <w:color w:val="0070C0"/>
          <w:lang w:val="is-IS"/>
        </w:rPr>
        <w:t>[Nafn kaupanda],</w:t>
      </w:r>
      <w:r w:rsidRPr="002F1287">
        <w:rPr>
          <w:color w:val="0070C0"/>
          <w:szCs w:val="24"/>
          <w:lang w:val="is-IS"/>
        </w:rPr>
        <w:t xml:space="preserve"> </w:t>
      </w:r>
      <w:r w:rsidRPr="00CF0381">
        <w:rPr>
          <w:szCs w:val="24"/>
          <w:lang w:val="is-IS"/>
        </w:rPr>
        <w:t>heimilt að fella niður greiðslur eða beita öðrum löglegum vanefndaúrræðum.</w:t>
      </w:r>
    </w:p>
    <w:p w14:paraId="2F2296BA" w14:textId="20AA9CE2" w:rsidR="005469A7" w:rsidRDefault="005469A7" w:rsidP="00CB3374">
      <w:pPr>
        <w:pStyle w:val="StyleListParagraphBoldBlack"/>
        <w:tabs>
          <w:tab w:val="left" w:pos="4317"/>
        </w:tabs>
        <w:spacing w:after="0"/>
        <w:ind w:left="4536" w:hanging="219"/>
        <w:rPr>
          <w:sz w:val="24"/>
          <w:szCs w:val="24"/>
        </w:rPr>
      </w:pPr>
      <w:r>
        <w:rPr>
          <w:sz w:val="24"/>
          <w:szCs w:val="24"/>
        </w:rPr>
        <w:t>gr.</w:t>
      </w:r>
    </w:p>
    <w:p w14:paraId="785D50FA" w14:textId="77777777" w:rsidR="005469A7" w:rsidRPr="001604B4" w:rsidRDefault="005469A7" w:rsidP="005469A7">
      <w:pPr>
        <w:pStyle w:val="Heading2"/>
      </w:pPr>
      <w:bookmarkStart w:id="4" w:name="_Toc110859514"/>
      <w:r w:rsidRPr="001604B4">
        <w:t>Ágreiningsmál</w:t>
      </w:r>
      <w:bookmarkEnd w:id="4"/>
    </w:p>
    <w:p w14:paraId="37A2A9CD" w14:textId="4213FF06" w:rsidR="005469A7" w:rsidRDefault="005469A7" w:rsidP="005469A7">
      <w:pPr>
        <w:jc w:val="both"/>
        <w:rPr>
          <w:color w:val="000000" w:themeColor="text1"/>
          <w:szCs w:val="24"/>
          <w:lang w:val="is-IS"/>
        </w:rPr>
      </w:pPr>
      <w:r w:rsidRPr="001604B4">
        <w:rPr>
          <w:szCs w:val="24"/>
          <w:lang w:val="is-IS"/>
        </w:rPr>
        <w:t xml:space="preserve">Rísi ágreiningur á milli aðila út af samningi þessum skal hann rekinn fyrir Héraðsdómi </w:t>
      </w:r>
      <w:r w:rsidR="00604399" w:rsidRPr="002F1287">
        <w:rPr>
          <w:color w:val="0070C0"/>
          <w:szCs w:val="24"/>
          <w:lang w:val="is-IS"/>
        </w:rPr>
        <w:t>[Nafn héraðsdóms]</w:t>
      </w:r>
      <w:r w:rsidR="00E92871" w:rsidRPr="00E92871">
        <w:rPr>
          <w:color w:val="000000" w:themeColor="text1"/>
          <w:szCs w:val="24"/>
          <w:lang w:val="is-IS"/>
        </w:rPr>
        <w:t>.</w:t>
      </w:r>
    </w:p>
    <w:p w14:paraId="5DDBFB7F" w14:textId="77777777" w:rsidR="00FC0DE4" w:rsidRPr="00CB3374" w:rsidRDefault="00FC0DE4" w:rsidP="00CB3374">
      <w:pPr>
        <w:jc w:val="both"/>
        <w:rPr>
          <w:szCs w:val="24"/>
          <w:lang w:val="is-IS"/>
        </w:rPr>
      </w:pPr>
    </w:p>
    <w:p w14:paraId="521FC65B" w14:textId="44FCF6C5" w:rsidR="003F5407" w:rsidRPr="00CB3374" w:rsidRDefault="003F5407" w:rsidP="00CB3374">
      <w:pPr>
        <w:pStyle w:val="StyleListParagraphBoldBlack"/>
        <w:tabs>
          <w:tab w:val="left" w:pos="4317"/>
        </w:tabs>
        <w:spacing w:after="0"/>
        <w:ind w:left="4536" w:hanging="219"/>
        <w:rPr>
          <w:sz w:val="24"/>
          <w:szCs w:val="24"/>
        </w:rPr>
      </w:pPr>
      <w:r>
        <w:rPr>
          <w:sz w:val="24"/>
          <w:szCs w:val="24"/>
        </w:rPr>
        <w:t>gr.</w:t>
      </w:r>
    </w:p>
    <w:p w14:paraId="6001E46F" w14:textId="77777777" w:rsidR="003F5407" w:rsidRPr="001604B4" w:rsidRDefault="003F5407" w:rsidP="003F5407">
      <w:pPr>
        <w:pStyle w:val="Heading2"/>
      </w:pPr>
      <w:r>
        <w:t>Undirritun</w:t>
      </w:r>
    </w:p>
    <w:p w14:paraId="43A55841" w14:textId="77777777" w:rsidR="00CB3374" w:rsidRPr="000A639D" w:rsidRDefault="00980690" w:rsidP="00CB3374">
      <w:pPr>
        <w:jc w:val="both"/>
        <w:rPr>
          <w:szCs w:val="24"/>
          <w:lang w:val="is-IS"/>
        </w:rPr>
      </w:pPr>
      <w:r w:rsidRPr="00980690">
        <w:rPr>
          <w:szCs w:val="24"/>
          <w:lang w:val="is-IS"/>
        </w:rPr>
        <w:t>Öllu framangreindu til staðfestingar er samningur þessi undirritaður rafrænt af hálfu þess aðila sem heimild hefur til að skuldbinda lögaðila.</w:t>
      </w:r>
      <w:r w:rsidR="000A639D">
        <w:rPr>
          <w:szCs w:val="24"/>
          <w:lang w:val="is-IS"/>
        </w:rPr>
        <w:t xml:space="preserve"> </w:t>
      </w:r>
      <w:r w:rsidRPr="00980690">
        <w:rPr>
          <w:szCs w:val="24"/>
          <w:lang w:val="is-IS"/>
        </w:rPr>
        <w:t>Rafræn undirskrift samningsins er í samræmi við lög nr. 55/2019 um rafræna auðkenningu og traustþjónustu fyrir rafræn viðskipti.</w:t>
      </w:r>
    </w:p>
    <w:p w14:paraId="195B7D8A" w14:textId="77777777" w:rsidR="003F5407" w:rsidRPr="000A639D" w:rsidRDefault="003F5407" w:rsidP="000A639D">
      <w:pPr>
        <w:jc w:val="both"/>
        <w:rPr>
          <w:szCs w:val="24"/>
          <w:lang w:val="is-IS"/>
        </w:rPr>
      </w:pPr>
    </w:p>
    <w:sectPr w:rsidR="003F5407" w:rsidRPr="000A639D">
      <w:headerReference w:type="default" r:id="rId11"/>
      <w:footerReference w:type="default" r:id="rId12"/>
      <w:pgSz w:w="11900" w:h="16840"/>
      <w:pgMar w:top="1276" w:right="1418" w:bottom="709" w:left="1321" w:header="1435" w:footer="38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E0FC1" w14:textId="77777777" w:rsidR="00957D71" w:rsidRDefault="00957D71">
      <w:r>
        <w:separator/>
      </w:r>
    </w:p>
  </w:endnote>
  <w:endnote w:type="continuationSeparator" w:id="0">
    <w:p w14:paraId="5947305F" w14:textId="77777777" w:rsidR="00957D71" w:rsidRDefault="00957D71">
      <w:r>
        <w:continuationSeparator/>
      </w:r>
    </w:p>
  </w:endnote>
  <w:endnote w:type="continuationNotice" w:id="1">
    <w:p w14:paraId="6FE9039B" w14:textId="77777777" w:rsidR="00957D71" w:rsidRDefault="00957D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879814"/>
      <w:docPartObj>
        <w:docPartGallery w:val="Page Numbers (Bottom of Page)"/>
        <w:docPartUnique/>
      </w:docPartObj>
    </w:sdtPr>
    <w:sdtEndPr>
      <w:rPr>
        <w:noProof/>
      </w:rPr>
    </w:sdtEndPr>
    <w:sdtContent>
      <w:p w14:paraId="4E89E568" w14:textId="77777777" w:rsidR="00D24582" w:rsidRDefault="00D24582">
        <w:pPr>
          <w:pStyle w:val="Footer"/>
          <w:jc w:val="right"/>
        </w:pPr>
      </w:p>
      <w:p w14:paraId="1B32AF4F" w14:textId="00F26BB2" w:rsidR="00D24582" w:rsidRDefault="005469A7">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 </w:t>
        </w:r>
        <w:r w:rsidR="00580C9F">
          <w:rPr>
            <w:noProof/>
          </w:rPr>
          <w:t>3</w:t>
        </w:r>
      </w:p>
    </w:sdtContent>
  </w:sdt>
  <w:p w14:paraId="027C2C17" w14:textId="77777777" w:rsidR="00D24582" w:rsidRDefault="00D245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0A6D5" w14:textId="77777777" w:rsidR="00957D71" w:rsidRDefault="00957D71">
      <w:r>
        <w:separator/>
      </w:r>
    </w:p>
  </w:footnote>
  <w:footnote w:type="continuationSeparator" w:id="0">
    <w:p w14:paraId="67175F3A" w14:textId="77777777" w:rsidR="00957D71" w:rsidRDefault="00957D71">
      <w:r>
        <w:continuationSeparator/>
      </w:r>
    </w:p>
  </w:footnote>
  <w:footnote w:type="continuationNotice" w:id="1">
    <w:p w14:paraId="3DA9F3E1" w14:textId="77777777" w:rsidR="00957D71" w:rsidRDefault="00957D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875383745"/>
      <w:docPartObj>
        <w:docPartGallery w:val="Watermarks"/>
        <w:docPartUnique/>
      </w:docPartObj>
    </w:sdtPr>
    <w:sdtEndPr/>
    <w:sdtContent>
      <w:p w14:paraId="61A32D64" w14:textId="352E3109" w:rsidR="00D24582" w:rsidRDefault="00DC452F">
        <w:pPr>
          <w:pStyle w:val="BodyText"/>
          <w:spacing w:line="14" w:lineRule="auto"/>
          <w:rPr>
            <w:sz w:val="20"/>
          </w:rPr>
        </w:pPr>
        <w:r>
          <w:rPr>
            <w:sz w:val="20"/>
          </w:rPr>
          <w:pict w14:anchorId="714572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ÖG"/>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3459"/>
    <w:multiLevelType w:val="hybridMultilevel"/>
    <w:tmpl w:val="2B500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80599"/>
    <w:multiLevelType w:val="hybridMultilevel"/>
    <w:tmpl w:val="112ADDF0"/>
    <w:lvl w:ilvl="0" w:tplc="1C04202C">
      <w:start w:val="1"/>
      <w:numFmt w:val="decimal"/>
      <w:pStyle w:val="StyleListParagraphBoldBlack"/>
      <w:lvlText w:val="%1."/>
      <w:lvlJc w:val="left"/>
      <w:pPr>
        <w:ind w:left="4330" w:hanging="360"/>
      </w:pPr>
      <w:rPr>
        <w:rFonts w:ascii="Calibri" w:hAnsi="Calibri" w:cs="Times New Roman" w:hint="default"/>
        <w:b/>
        <w:i w:val="0"/>
        <w:sz w:val="24"/>
        <w:szCs w:val="24"/>
      </w:rPr>
    </w:lvl>
    <w:lvl w:ilvl="1" w:tplc="040F0019">
      <w:start w:val="1"/>
      <w:numFmt w:val="lowerLetter"/>
      <w:lvlText w:val="%2."/>
      <w:lvlJc w:val="left"/>
      <w:pPr>
        <w:ind w:left="1724" w:hanging="360"/>
      </w:pPr>
    </w:lvl>
    <w:lvl w:ilvl="2" w:tplc="040F001B">
      <w:start w:val="1"/>
      <w:numFmt w:val="lowerRoman"/>
      <w:lvlText w:val="%3."/>
      <w:lvlJc w:val="right"/>
      <w:pPr>
        <w:ind w:left="2444" w:hanging="180"/>
      </w:pPr>
    </w:lvl>
    <w:lvl w:ilvl="3" w:tplc="040F000F">
      <w:start w:val="1"/>
      <w:numFmt w:val="decimal"/>
      <w:lvlText w:val="%4."/>
      <w:lvlJc w:val="left"/>
      <w:pPr>
        <w:ind w:left="3164" w:hanging="360"/>
      </w:pPr>
    </w:lvl>
    <w:lvl w:ilvl="4" w:tplc="040F0019">
      <w:start w:val="1"/>
      <w:numFmt w:val="lowerLetter"/>
      <w:lvlText w:val="%5."/>
      <w:lvlJc w:val="left"/>
      <w:pPr>
        <w:ind w:left="3884" w:hanging="360"/>
      </w:pPr>
    </w:lvl>
    <w:lvl w:ilvl="5" w:tplc="040F001B">
      <w:start w:val="1"/>
      <w:numFmt w:val="lowerRoman"/>
      <w:lvlText w:val="%6."/>
      <w:lvlJc w:val="right"/>
      <w:pPr>
        <w:ind w:left="4604" w:hanging="180"/>
      </w:pPr>
    </w:lvl>
    <w:lvl w:ilvl="6" w:tplc="040F000F">
      <w:start w:val="1"/>
      <w:numFmt w:val="decimal"/>
      <w:lvlText w:val="%7."/>
      <w:lvlJc w:val="left"/>
      <w:pPr>
        <w:ind w:left="5324" w:hanging="360"/>
      </w:pPr>
    </w:lvl>
    <w:lvl w:ilvl="7" w:tplc="040F0019">
      <w:start w:val="1"/>
      <w:numFmt w:val="lowerLetter"/>
      <w:lvlText w:val="%8."/>
      <w:lvlJc w:val="left"/>
      <w:pPr>
        <w:ind w:left="6044" w:hanging="360"/>
      </w:pPr>
    </w:lvl>
    <w:lvl w:ilvl="8" w:tplc="040F001B">
      <w:start w:val="1"/>
      <w:numFmt w:val="lowerRoman"/>
      <w:lvlText w:val="%9."/>
      <w:lvlJc w:val="right"/>
      <w:pPr>
        <w:ind w:left="6764" w:hanging="180"/>
      </w:pPr>
    </w:lvl>
  </w:abstractNum>
  <w:abstractNum w:abstractNumId="2" w15:restartNumberingAfterBreak="0">
    <w:nsid w:val="26760C2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39005053">
    <w:abstractNumId w:val="1"/>
  </w:num>
  <w:num w:numId="2" w16cid:durableId="1598321778">
    <w:abstractNumId w:val="2"/>
  </w:num>
  <w:num w:numId="3" w16cid:durableId="87885975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9A7"/>
    <w:rsid w:val="00007EE2"/>
    <w:rsid w:val="00025787"/>
    <w:rsid w:val="00027A20"/>
    <w:rsid w:val="000307CF"/>
    <w:rsid w:val="00031863"/>
    <w:rsid w:val="00036A98"/>
    <w:rsid w:val="00082044"/>
    <w:rsid w:val="000A0F7F"/>
    <w:rsid w:val="000A282F"/>
    <w:rsid w:val="000A639D"/>
    <w:rsid w:val="000B2F35"/>
    <w:rsid w:val="000E0B5F"/>
    <w:rsid w:val="000F151F"/>
    <w:rsid w:val="000F3813"/>
    <w:rsid w:val="00100449"/>
    <w:rsid w:val="00103D06"/>
    <w:rsid w:val="001059FA"/>
    <w:rsid w:val="00107130"/>
    <w:rsid w:val="00111192"/>
    <w:rsid w:val="00113170"/>
    <w:rsid w:val="001155D7"/>
    <w:rsid w:val="001422AC"/>
    <w:rsid w:val="001604B4"/>
    <w:rsid w:val="0016596E"/>
    <w:rsid w:val="00166429"/>
    <w:rsid w:val="001761FA"/>
    <w:rsid w:val="001775DD"/>
    <w:rsid w:val="001836F1"/>
    <w:rsid w:val="001865AB"/>
    <w:rsid w:val="00187506"/>
    <w:rsid w:val="001A1011"/>
    <w:rsid w:val="001B2575"/>
    <w:rsid w:val="001B3B21"/>
    <w:rsid w:val="001B6835"/>
    <w:rsid w:val="001E138A"/>
    <w:rsid w:val="001E7A39"/>
    <w:rsid w:val="001F5EBC"/>
    <w:rsid w:val="001F6E2E"/>
    <w:rsid w:val="00207382"/>
    <w:rsid w:val="002141F9"/>
    <w:rsid w:val="0021421B"/>
    <w:rsid w:val="002306AB"/>
    <w:rsid w:val="00241981"/>
    <w:rsid w:val="002471FB"/>
    <w:rsid w:val="002477E8"/>
    <w:rsid w:val="00254134"/>
    <w:rsid w:val="0025628D"/>
    <w:rsid w:val="00261411"/>
    <w:rsid w:val="002626B4"/>
    <w:rsid w:val="00290F14"/>
    <w:rsid w:val="00292000"/>
    <w:rsid w:val="00293B23"/>
    <w:rsid w:val="0029480D"/>
    <w:rsid w:val="00295073"/>
    <w:rsid w:val="00296E5C"/>
    <w:rsid w:val="002A1580"/>
    <w:rsid w:val="002C4826"/>
    <w:rsid w:val="002F1287"/>
    <w:rsid w:val="002F608B"/>
    <w:rsid w:val="002F726E"/>
    <w:rsid w:val="0030382D"/>
    <w:rsid w:val="003272FD"/>
    <w:rsid w:val="00327573"/>
    <w:rsid w:val="00327732"/>
    <w:rsid w:val="00327D13"/>
    <w:rsid w:val="00327F41"/>
    <w:rsid w:val="00337D0C"/>
    <w:rsid w:val="003465BD"/>
    <w:rsid w:val="00362678"/>
    <w:rsid w:val="00393C1C"/>
    <w:rsid w:val="003B7099"/>
    <w:rsid w:val="003C1CCE"/>
    <w:rsid w:val="003D0AE7"/>
    <w:rsid w:val="003D6F7B"/>
    <w:rsid w:val="003F5407"/>
    <w:rsid w:val="003F6FD9"/>
    <w:rsid w:val="004011DE"/>
    <w:rsid w:val="004021CE"/>
    <w:rsid w:val="0041614D"/>
    <w:rsid w:val="00440069"/>
    <w:rsid w:val="00446971"/>
    <w:rsid w:val="00450AC3"/>
    <w:rsid w:val="004662F8"/>
    <w:rsid w:val="004748B2"/>
    <w:rsid w:val="00490028"/>
    <w:rsid w:val="00497EB2"/>
    <w:rsid w:val="004A0094"/>
    <w:rsid w:val="004A6BAE"/>
    <w:rsid w:val="004A77EE"/>
    <w:rsid w:val="004D07E1"/>
    <w:rsid w:val="004E2D5F"/>
    <w:rsid w:val="004F0CA4"/>
    <w:rsid w:val="004F3437"/>
    <w:rsid w:val="0051096A"/>
    <w:rsid w:val="0051747C"/>
    <w:rsid w:val="00521DAE"/>
    <w:rsid w:val="005233D7"/>
    <w:rsid w:val="0053683E"/>
    <w:rsid w:val="005469A7"/>
    <w:rsid w:val="00553270"/>
    <w:rsid w:val="00557ECC"/>
    <w:rsid w:val="005646E7"/>
    <w:rsid w:val="00565924"/>
    <w:rsid w:val="005733FF"/>
    <w:rsid w:val="00577B44"/>
    <w:rsid w:val="00580C9F"/>
    <w:rsid w:val="005828B6"/>
    <w:rsid w:val="00591389"/>
    <w:rsid w:val="00592256"/>
    <w:rsid w:val="00594E9B"/>
    <w:rsid w:val="005E1C92"/>
    <w:rsid w:val="005E55A5"/>
    <w:rsid w:val="005F5883"/>
    <w:rsid w:val="00604232"/>
    <w:rsid w:val="00604399"/>
    <w:rsid w:val="00606458"/>
    <w:rsid w:val="006079C6"/>
    <w:rsid w:val="00611D43"/>
    <w:rsid w:val="006131B0"/>
    <w:rsid w:val="00630146"/>
    <w:rsid w:val="00635C1A"/>
    <w:rsid w:val="00640549"/>
    <w:rsid w:val="006418D3"/>
    <w:rsid w:val="00641ADD"/>
    <w:rsid w:val="006476B0"/>
    <w:rsid w:val="00662E41"/>
    <w:rsid w:val="00663630"/>
    <w:rsid w:val="00675002"/>
    <w:rsid w:val="006824F1"/>
    <w:rsid w:val="006A0325"/>
    <w:rsid w:val="006A5ED0"/>
    <w:rsid w:val="006B3C6E"/>
    <w:rsid w:val="006C42CF"/>
    <w:rsid w:val="006D01D1"/>
    <w:rsid w:val="006D2047"/>
    <w:rsid w:val="006E54F6"/>
    <w:rsid w:val="006E7C39"/>
    <w:rsid w:val="006F43BB"/>
    <w:rsid w:val="006F4FBE"/>
    <w:rsid w:val="006F60EE"/>
    <w:rsid w:val="00723D80"/>
    <w:rsid w:val="00732762"/>
    <w:rsid w:val="00732AA2"/>
    <w:rsid w:val="00737056"/>
    <w:rsid w:val="00745F34"/>
    <w:rsid w:val="00750E79"/>
    <w:rsid w:val="0076249B"/>
    <w:rsid w:val="00786802"/>
    <w:rsid w:val="007956DB"/>
    <w:rsid w:val="007961B3"/>
    <w:rsid w:val="007B6AF8"/>
    <w:rsid w:val="007D703E"/>
    <w:rsid w:val="007E21E5"/>
    <w:rsid w:val="007E2E56"/>
    <w:rsid w:val="007F54DB"/>
    <w:rsid w:val="007F73EF"/>
    <w:rsid w:val="008102A8"/>
    <w:rsid w:val="00811E6F"/>
    <w:rsid w:val="0081786C"/>
    <w:rsid w:val="00831A0D"/>
    <w:rsid w:val="00842574"/>
    <w:rsid w:val="008430D7"/>
    <w:rsid w:val="00844098"/>
    <w:rsid w:val="00845A6E"/>
    <w:rsid w:val="00863C7B"/>
    <w:rsid w:val="00865F19"/>
    <w:rsid w:val="00866157"/>
    <w:rsid w:val="00895129"/>
    <w:rsid w:val="008C4C9D"/>
    <w:rsid w:val="008D004E"/>
    <w:rsid w:val="008D44D4"/>
    <w:rsid w:val="008D5D35"/>
    <w:rsid w:val="008E0858"/>
    <w:rsid w:val="008E57AF"/>
    <w:rsid w:val="00900619"/>
    <w:rsid w:val="00903CE9"/>
    <w:rsid w:val="009107AB"/>
    <w:rsid w:val="009251F6"/>
    <w:rsid w:val="00933F68"/>
    <w:rsid w:val="00953E0B"/>
    <w:rsid w:val="00957D71"/>
    <w:rsid w:val="00960FC7"/>
    <w:rsid w:val="00971BD8"/>
    <w:rsid w:val="00980690"/>
    <w:rsid w:val="00981017"/>
    <w:rsid w:val="00992387"/>
    <w:rsid w:val="00993576"/>
    <w:rsid w:val="009A63C2"/>
    <w:rsid w:val="009A7588"/>
    <w:rsid w:val="009D3D65"/>
    <w:rsid w:val="009E495D"/>
    <w:rsid w:val="009E6202"/>
    <w:rsid w:val="009E7F1B"/>
    <w:rsid w:val="009F04BB"/>
    <w:rsid w:val="009F3F57"/>
    <w:rsid w:val="009F4248"/>
    <w:rsid w:val="00A14136"/>
    <w:rsid w:val="00A20A5D"/>
    <w:rsid w:val="00A30ACB"/>
    <w:rsid w:val="00A42F6D"/>
    <w:rsid w:val="00A50943"/>
    <w:rsid w:val="00A616B8"/>
    <w:rsid w:val="00A6685A"/>
    <w:rsid w:val="00A704CE"/>
    <w:rsid w:val="00A9239F"/>
    <w:rsid w:val="00A94AAC"/>
    <w:rsid w:val="00A9791E"/>
    <w:rsid w:val="00AA32B7"/>
    <w:rsid w:val="00AB4256"/>
    <w:rsid w:val="00AB6FF9"/>
    <w:rsid w:val="00AC3437"/>
    <w:rsid w:val="00AC3B8A"/>
    <w:rsid w:val="00AD00A3"/>
    <w:rsid w:val="00AF3029"/>
    <w:rsid w:val="00AF6422"/>
    <w:rsid w:val="00AF77A9"/>
    <w:rsid w:val="00B06192"/>
    <w:rsid w:val="00B5364B"/>
    <w:rsid w:val="00B76CA7"/>
    <w:rsid w:val="00B80A51"/>
    <w:rsid w:val="00B84CFF"/>
    <w:rsid w:val="00B930D1"/>
    <w:rsid w:val="00BA569C"/>
    <w:rsid w:val="00BC12D8"/>
    <w:rsid w:val="00BC4A1D"/>
    <w:rsid w:val="00BC5995"/>
    <w:rsid w:val="00BE05BF"/>
    <w:rsid w:val="00BF02F2"/>
    <w:rsid w:val="00BF66D3"/>
    <w:rsid w:val="00BF755E"/>
    <w:rsid w:val="00C02B55"/>
    <w:rsid w:val="00C0611C"/>
    <w:rsid w:val="00C159A5"/>
    <w:rsid w:val="00C20FA4"/>
    <w:rsid w:val="00C21BD6"/>
    <w:rsid w:val="00C21D47"/>
    <w:rsid w:val="00C23EC5"/>
    <w:rsid w:val="00C261C1"/>
    <w:rsid w:val="00C32ECF"/>
    <w:rsid w:val="00C333A1"/>
    <w:rsid w:val="00C43B8D"/>
    <w:rsid w:val="00C52540"/>
    <w:rsid w:val="00C5549B"/>
    <w:rsid w:val="00C625D1"/>
    <w:rsid w:val="00C76269"/>
    <w:rsid w:val="00C92581"/>
    <w:rsid w:val="00CA0EDD"/>
    <w:rsid w:val="00CB3374"/>
    <w:rsid w:val="00CC2002"/>
    <w:rsid w:val="00CD62D0"/>
    <w:rsid w:val="00CF0381"/>
    <w:rsid w:val="00D058E5"/>
    <w:rsid w:val="00D21728"/>
    <w:rsid w:val="00D22306"/>
    <w:rsid w:val="00D24582"/>
    <w:rsid w:val="00D24B5C"/>
    <w:rsid w:val="00D30BB1"/>
    <w:rsid w:val="00D417ED"/>
    <w:rsid w:val="00D41A0C"/>
    <w:rsid w:val="00D4243C"/>
    <w:rsid w:val="00D43814"/>
    <w:rsid w:val="00D520EF"/>
    <w:rsid w:val="00D74DE2"/>
    <w:rsid w:val="00D81A7B"/>
    <w:rsid w:val="00D91A0B"/>
    <w:rsid w:val="00D96CEB"/>
    <w:rsid w:val="00DA5C9B"/>
    <w:rsid w:val="00DA6809"/>
    <w:rsid w:val="00DA6F41"/>
    <w:rsid w:val="00DB08DE"/>
    <w:rsid w:val="00DC0ACC"/>
    <w:rsid w:val="00DC452F"/>
    <w:rsid w:val="00DD735A"/>
    <w:rsid w:val="00DE2AF0"/>
    <w:rsid w:val="00DE6274"/>
    <w:rsid w:val="00DF4C13"/>
    <w:rsid w:val="00DF76CA"/>
    <w:rsid w:val="00E12FBB"/>
    <w:rsid w:val="00E21D5F"/>
    <w:rsid w:val="00E35ADD"/>
    <w:rsid w:val="00E36C4D"/>
    <w:rsid w:val="00E4420B"/>
    <w:rsid w:val="00E65C1F"/>
    <w:rsid w:val="00E74896"/>
    <w:rsid w:val="00E765F2"/>
    <w:rsid w:val="00E9075D"/>
    <w:rsid w:val="00E92871"/>
    <w:rsid w:val="00ED119C"/>
    <w:rsid w:val="00ED5E6A"/>
    <w:rsid w:val="00EF0640"/>
    <w:rsid w:val="00EF66E8"/>
    <w:rsid w:val="00EF7397"/>
    <w:rsid w:val="00F00FD5"/>
    <w:rsid w:val="00F02B5F"/>
    <w:rsid w:val="00F136F3"/>
    <w:rsid w:val="00F16DC4"/>
    <w:rsid w:val="00F303AB"/>
    <w:rsid w:val="00F405DA"/>
    <w:rsid w:val="00F5668D"/>
    <w:rsid w:val="00F61CF9"/>
    <w:rsid w:val="00F65A41"/>
    <w:rsid w:val="00F65F8E"/>
    <w:rsid w:val="00F66B66"/>
    <w:rsid w:val="00F71A02"/>
    <w:rsid w:val="00F83CBF"/>
    <w:rsid w:val="00FA05CD"/>
    <w:rsid w:val="00FA2C38"/>
    <w:rsid w:val="00FA687C"/>
    <w:rsid w:val="00FB18B8"/>
    <w:rsid w:val="00FB2C28"/>
    <w:rsid w:val="00FC02F2"/>
    <w:rsid w:val="00FC0DE4"/>
    <w:rsid w:val="00FC0E9D"/>
    <w:rsid w:val="00FC1E80"/>
    <w:rsid w:val="00FC3917"/>
    <w:rsid w:val="00FD1487"/>
    <w:rsid w:val="00FE200D"/>
    <w:rsid w:val="00FF2679"/>
    <w:rsid w:val="00FF4256"/>
    <w:rsid w:val="01B7CD22"/>
    <w:rsid w:val="03A3ED1C"/>
    <w:rsid w:val="050A73D8"/>
    <w:rsid w:val="059E586F"/>
    <w:rsid w:val="06EFB010"/>
    <w:rsid w:val="0A8AE542"/>
    <w:rsid w:val="0E982DC1"/>
    <w:rsid w:val="10B251C4"/>
    <w:rsid w:val="1159D8D0"/>
    <w:rsid w:val="11A54C90"/>
    <w:rsid w:val="11E8F6E0"/>
    <w:rsid w:val="13617EA5"/>
    <w:rsid w:val="1384C741"/>
    <w:rsid w:val="143BDDBC"/>
    <w:rsid w:val="143EAA7F"/>
    <w:rsid w:val="14577451"/>
    <w:rsid w:val="1462B28B"/>
    <w:rsid w:val="152097A2"/>
    <w:rsid w:val="15A1BB3A"/>
    <w:rsid w:val="15AA4685"/>
    <w:rsid w:val="1AD7655B"/>
    <w:rsid w:val="1C08519E"/>
    <w:rsid w:val="1C13FED7"/>
    <w:rsid w:val="1D460B06"/>
    <w:rsid w:val="1DFC3230"/>
    <w:rsid w:val="2219801B"/>
    <w:rsid w:val="232DE75C"/>
    <w:rsid w:val="2852E578"/>
    <w:rsid w:val="28C7454C"/>
    <w:rsid w:val="2A4A6F80"/>
    <w:rsid w:val="2CC4D280"/>
    <w:rsid w:val="2D58A767"/>
    <w:rsid w:val="340F0C0C"/>
    <w:rsid w:val="36897E92"/>
    <w:rsid w:val="397B7746"/>
    <w:rsid w:val="3A39B524"/>
    <w:rsid w:val="3AE9B018"/>
    <w:rsid w:val="3AEB1365"/>
    <w:rsid w:val="3BD58585"/>
    <w:rsid w:val="3F37BABE"/>
    <w:rsid w:val="3FE20DAA"/>
    <w:rsid w:val="405F0F6E"/>
    <w:rsid w:val="406BE53B"/>
    <w:rsid w:val="410F43DA"/>
    <w:rsid w:val="446CCF18"/>
    <w:rsid w:val="458AAB73"/>
    <w:rsid w:val="4B2A7384"/>
    <w:rsid w:val="4CA719D0"/>
    <w:rsid w:val="4D155D17"/>
    <w:rsid w:val="4D7401F9"/>
    <w:rsid w:val="4E7C7566"/>
    <w:rsid w:val="50F6D866"/>
    <w:rsid w:val="53A6A3D0"/>
    <w:rsid w:val="54A238A6"/>
    <w:rsid w:val="54E1FF39"/>
    <w:rsid w:val="54F9057B"/>
    <w:rsid w:val="58548463"/>
    <w:rsid w:val="586CFA3A"/>
    <w:rsid w:val="58901BC4"/>
    <w:rsid w:val="58B8F180"/>
    <w:rsid w:val="5C55F555"/>
    <w:rsid w:val="5DC3AC29"/>
    <w:rsid w:val="615BB744"/>
    <w:rsid w:val="68CF154A"/>
    <w:rsid w:val="69BCB159"/>
    <w:rsid w:val="6A22601A"/>
    <w:rsid w:val="6A6AE5AB"/>
    <w:rsid w:val="6AD5C66F"/>
    <w:rsid w:val="6DA7D82C"/>
    <w:rsid w:val="6DFEE8E4"/>
    <w:rsid w:val="7004C45C"/>
    <w:rsid w:val="716A8FE8"/>
    <w:rsid w:val="72AE7B4C"/>
    <w:rsid w:val="72B3F13D"/>
    <w:rsid w:val="768832E8"/>
    <w:rsid w:val="783A691F"/>
    <w:rsid w:val="791A87A1"/>
    <w:rsid w:val="79742FF8"/>
    <w:rsid w:val="79BFD3AA"/>
    <w:rsid w:val="7CA5631C"/>
    <w:rsid w:val="7ED70CCC"/>
    <w:rsid w:val="7F3C8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2DC8F"/>
  <w15:chartTrackingRefBased/>
  <w15:docId w15:val="{B549D6D0-8871-44CC-BCD9-24ED2D8D3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9A7"/>
    <w:pPr>
      <w:widowControl w:val="0"/>
      <w:autoSpaceDE w:val="0"/>
      <w:autoSpaceDN w:val="0"/>
      <w:spacing w:after="0" w:line="240" w:lineRule="auto"/>
    </w:pPr>
    <w:rPr>
      <w:rFonts w:eastAsia="Arial" w:cs="Arial"/>
      <w:sz w:val="24"/>
    </w:rPr>
  </w:style>
  <w:style w:type="paragraph" w:styleId="Heading1">
    <w:name w:val="heading 1"/>
    <w:basedOn w:val="Normal"/>
    <w:link w:val="Heading1Char"/>
    <w:uiPriority w:val="9"/>
    <w:qFormat/>
    <w:rsid w:val="005469A7"/>
    <w:pPr>
      <w:jc w:val="center"/>
      <w:outlineLvl w:val="0"/>
    </w:pPr>
    <w:rPr>
      <w:rFonts w:cstheme="minorHAnsi"/>
      <w:b/>
      <w:bCs/>
      <w:lang w:val="is-IS"/>
    </w:rPr>
  </w:style>
  <w:style w:type="paragraph" w:styleId="Heading2">
    <w:name w:val="heading 2"/>
    <w:basedOn w:val="StyleListParagraphBoldBlack"/>
    <w:link w:val="Heading2Char"/>
    <w:uiPriority w:val="9"/>
    <w:unhideWhenUsed/>
    <w:qFormat/>
    <w:rsid w:val="005469A7"/>
    <w:pPr>
      <w:numPr>
        <w:numId w:val="0"/>
      </w:numPr>
      <w:tabs>
        <w:tab w:val="left" w:pos="708"/>
      </w:tabs>
      <w:spacing w:after="0"/>
      <w:jc w:val="center"/>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69A7"/>
    <w:rPr>
      <w:rFonts w:eastAsia="Arial" w:cstheme="minorHAnsi"/>
      <w:b/>
      <w:bCs/>
      <w:sz w:val="24"/>
      <w:lang w:val="is-IS"/>
    </w:rPr>
  </w:style>
  <w:style w:type="character" w:customStyle="1" w:styleId="Heading2Char">
    <w:name w:val="Heading 2 Char"/>
    <w:basedOn w:val="DefaultParagraphFont"/>
    <w:link w:val="Heading2"/>
    <w:uiPriority w:val="9"/>
    <w:rsid w:val="005469A7"/>
    <w:rPr>
      <w:rFonts w:ascii="Calibri" w:hAnsi="Calibri"/>
      <w:b/>
      <w:bCs/>
      <w:color w:val="000000"/>
      <w:sz w:val="24"/>
      <w:szCs w:val="24"/>
      <w:lang w:val="is-IS"/>
    </w:rPr>
  </w:style>
  <w:style w:type="paragraph" w:styleId="BodyText">
    <w:name w:val="Body Text"/>
    <w:basedOn w:val="Normal"/>
    <w:link w:val="BodyTextChar"/>
    <w:uiPriority w:val="1"/>
    <w:qFormat/>
    <w:rsid w:val="005469A7"/>
    <w:rPr>
      <w:rFonts w:ascii="Arial" w:hAnsi="Arial"/>
      <w:sz w:val="19"/>
      <w:szCs w:val="19"/>
    </w:rPr>
  </w:style>
  <w:style w:type="character" w:customStyle="1" w:styleId="BodyTextChar">
    <w:name w:val="Body Text Char"/>
    <w:basedOn w:val="DefaultParagraphFont"/>
    <w:link w:val="BodyText"/>
    <w:uiPriority w:val="1"/>
    <w:rsid w:val="005469A7"/>
    <w:rPr>
      <w:rFonts w:ascii="Arial" w:eastAsia="Arial" w:hAnsi="Arial" w:cs="Arial"/>
      <w:sz w:val="19"/>
      <w:szCs w:val="19"/>
    </w:rPr>
  </w:style>
  <w:style w:type="paragraph" w:styleId="ListParagraph">
    <w:name w:val="List Paragraph"/>
    <w:basedOn w:val="Normal"/>
    <w:uiPriority w:val="1"/>
    <w:qFormat/>
    <w:rsid w:val="005469A7"/>
    <w:pPr>
      <w:ind w:left="700" w:hanging="591"/>
    </w:pPr>
    <w:rPr>
      <w:rFonts w:ascii="Arial" w:hAnsi="Arial"/>
    </w:rPr>
  </w:style>
  <w:style w:type="paragraph" w:customStyle="1" w:styleId="TableParagraph">
    <w:name w:val="Table Paragraph"/>
    <w:basedOn w:val="Normal"/>
    <w:uiPriority w:val="1"/>
    <w:qFormat/>
    <w:rsid w:val="005469A7"/>
    <w:pPr>
      <w:spacing w:before="61"/>
      <w:ind w:left="45"/>
    </w:pPr>
    <w:rPr>
      <w:rFonts w:ascii="Arial" w:hAnsi="Arial"/>
    </w:rPr>
  </w:style>
  <w:style w:type="paragraph" w:styleId="Header">
    <w:name w:val="header"/>
    <w:basedOn w:val="Normal"/>
    <w:link w:val="HeaderChar"/>
    <w:uiPriority w:val="99"/>
    <w:unhideWhenUsed/>
    <w:rsid w:val="005469A7"/>
    <w:pPr>
      <w:tabs>
        <w:tab w:val="center" w:pos="4680"/>
        <w:tab w:val="right" w:pos="9360"/>
      </w:tabs>
    </w:pPr>
  </w:style>
  <w:style w:type="character" w:customStyle="1" w:styleId="HeaderChar">
    <w:name w:val="Header Char"/>
    <w:basedOn w:val="DefaultParagraphFont"/>
    <w:link w:val="Header"/>
    <w:uiPriority w:val="99"/>
    <w:rsid w:val="005469A7"/>
    <w:rPr>
      <w:rFonts w:eastAsia="Arial" w:cs="Arial"/>
      <w:sz w:val="24"/>
    </w:rPr>
  </w:style>
  <w:style w:type="paragraph" w:styleId="Footer">
    <w:name w:val="footer"/>
    <w:basedOn w:val="Normal"/>
    <w:link w:val="FooterChar"/>
    <w:uiPriority w:val="99"/>
    <w:unhideWhenUsed/>
    <w:rsid w:val="005469A7"/>
    <w:pPr>
      <w:tabs>
        <w:tab w:val="center" w:pos="4680"/>
        <w:tab w:val="right" w:pos="9360"/>
      </w:tabs>
    </w:pPr>
  </w:style>
  <w:style w:type="character" w:customStyle="1" w:styleId="FooterChar">
    <w:name w:val="Footer Char"/>
    <w:basedOn w:val="DefaultParagraphFont"/>
    <w:link w:val="Footer"/>
    <w:uiPriority w:val="99"/>
    <w:rsid w:val="005469A7"/>
    <w:rPr>
      <w:rFonts w:eastAsia="Arial" w:cs="Arial"/>
      <w:sz w:val="24"/>
    </w:rPr>
  </w:style>
  <w:style w:type="table" w:styleId="TableGrid">
    <w:name w:val="Table Grid"/>
    <w:basedOn w:val="TableNormal"/>
    <w:uiPriority w:val="39"/>
    <w:rsid w:val="005469A7"/>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stParagraphBoldBlack">
    <w:name w:val="Style List Paragraph + Bold Black"/>
    <w:basedOn w:val="ListParagraph"/>
    <w:rsid w:val="005469A7"/>
    <w:pPr>
      <w:widowControl/>
      <w:numPr>
        <w:numId w:val="1"/>
      </w:numPr>
      <w:autoSpaceDE/>
      <w:autoSpaceDN/>
      <w:spacing w:after="120"/>
      <w:contextualSpacing/>
    </w:pPr>
    <w:rPr>
      <w:rFonts w:ascii="Calibri" w:eastAsiaTheme="minorHAnsi" w:hAnsi="Calibri" w:cstheme="minorBidi"/>
      <w:b/>
      <w:bCs/>
      <w:color w:val="000000"/>
      <w:sz w:val="22"/>
      <w:lang w:val="is-IS"/>
    </w:rPr>
  </w:style>
  <w:style w:type="paragraph" w:styleId="BodyTextIndent2">
    <w:name w:val="Body Text Indent 2"/>
    <w:basedOn w:val="Normal"/>
    <w:link w:val="BodyTextIndent2Char"/>
    <w:uiPriority w:val="99"/>
    <w:semiHidden/>
    <w:unhideWhenUsed/>
    <w:rsid w:val="005469A7"/>
    <w:pPr>
      <w:spacing w:after="120" w:line="480" w:lineRule="auto"/>
      <w:ind w:left="283"/>
    </w:pPr>
  </w:style>
  <w:style w:type="character" w:customStyle="1" w:styleId="BodyTextIndent2Char">
    <w:name w:val="Body Text Indent 2 Char"/>
    <w:basedOn w:val="DefaultParagraphFont"/>
    <w:link w:val="BodyTextIndent2"/>
    <w:uiPriority w:val="99"/>
    <w:semiHidden/>
    <w:rsid w:val="005469A7"/>
    <w:rPr>
      <w:rFonts w:eastAsia="Arial" w:cs="Arial"/>
      <w:sz w:val="24"/>
    </w:rPr>
  </w:style>
  <w:style w:type="paragraph" w:styleId="BodyTextIndent">
    <w:name w:val="Body Text Indent"/>
    <w:basedOn w:val="Normal"/>
    <w:link w:val="BodyTextIndentChar"/>
    <w:uiPriority w:val="99"/>
    <w:semiHidden/>
    <w:unhideWhenUsed/>
    <w:rsid w:val="005469A7"/>
    <w:pPr>
      <w:spacing w:after="120"/>
      <w:ind w:left="283"/>
    </w:pPr>
  </w:style>
  <w:style w:type="character" w:customStyle="1" w:styleId="BodyTextIndentChar">
    <w:name w:val="Body Text Indent Char"/>
    <w:basedOn w:val="DefaultParagraphFont"/>
    <w:link w:val="BodyTextIndent"/>
    <w:uiPriority w:val="99"/>
    <w:semiHidden/>
    <w:rsid w:val="005469A7"/>
    <w:rPr>
      <w:rFonts w:eastAsia="Arial" w:cs="Arial"/>
      <w:sz w:val="24"/>
    </w:rPr>
  </w:style>
  <w:style w:type="character" w:customStyle="1" w:styleId="DeltaViewInsertion">
    <w:name w:val="DeltaView Insertion"/>
    <w:uiPriority w:val="99"/>
    <w:rsid w:val="005469A7"/>
    <w:rPr>
      <w:color w:val="0000FF"/>
      <w:u w:val="double"/>
    </w:rPr>
  </w:style>
  <w:style w:type="character" w:customStyle="1" w:styleId="DeltaViewMoveDestination">
    <w:name w:val="DeltaView Move Destination"/>
    <w:uiPriority w:val="99"/>
    <w:rsid w:val="005469A7"/>
    <w:rPr>
      <w:color w:val="00C000"/>
      <w:u w:val="double"/>
    </w:rPr>
  </w:style>
  <w:style w:type="character" w:styleId="Hyperlink">
    <w:name w:val="Hyperlink"/>
    <w:basedOn w:val="DefaultParagraphFont"/>
    <w:uiPriority w:val="99"/>
    <w:unhideWhenUsed/>
    <w:rsid w:val="005469A7"/>
    <w:rPr>
      <w:color w:val="0000FF"/>
      <w:u w:val="single"/>
    </w:rPr>
  </w:style>
  <w:style w:type="paragraph" w:styleId="NormalWeb">
    <w:name w:val="Normal (Web)"/>
    <w:basedOn w:val="Normal"/>
    <w:uiPriority w:val="99"/>
    <w:semiHidden/>
    <w:unhideWhenUsed/>
    <w:rsid w:val="005469A7"/>
    <w:pPr>
      <w:widowControl/>
      <w:autoSpaceDE/>
      <w:autoSpaceDN/>
      <w:spacing w:before="100" w:beforeAutospacing="1" w:after="100" w:afterAutospacing="1"/>
    </w:pPr>
    <w:rPr>
      <w:rFonts w:ascii="Times New Roman" w:eastAsia="Times New Roman" w:hAnsi="Times New Roman" w:cs="Times New Roman"/>
      <w:szCs w:val="24"/>
      <w:lang w:val="is-IS" w:eastAsia="is-IS"/>
    </w:rPr>
  </w:style>
  <w:style w:type="character" w:styleId="Strong">
    <w:name w:val="Strong"/>
    <w:basedOn w:val="DefaultParagraphFont"/>
    <w:uiPriority w:val="22"/>
    <w:qFormat/>
    <w:rsid w:val="005469A7"/>
    <w:rPr>
      <w:b/>
      <w:bCs/>
    </w:rPr>
  </w:style>
  <w:style w:type="character" w:customStyle="1" w:styleId="tsd-field-title">
    <w:name w:val="tsd-field-title"/>
    <w:basedOn w:val="DefaultParagraphFont"/>
    <w:rsid w:val="005469A7"/>
  </w:style>
  <w:style w:type="character" w:customStyle="1" w:styleId="acopre">
    <w:name w:val="acopre"/>
    <w:basedOn w:val="DefaultParagraphFont"/>
    <w:rsid w:val="005469A7"/>
  </w:style>
  <w:style w:type="paragraph" w:customStyle="1" w:styleId="Default">
    <w:name w:val="Default"/>
    <w:rsid w:val="005469A7"/>
    <w:pPr>
      <w:autoSpaceDE w:val="0"/>
      <w:autoSpaceDN w:val="0"/>
      <w:adjustRightInd w:val="0"/>
      <w:spacing w:after="0" w:line="240" w:lineRule="auto"/>
    </w:pPr>
    <w:rPr>
      <w:rFonts w:ascii="Symbol" w:hAnsi="Symbol" w:cs="Symbol"/>
      <w:color w:val="000000"/>
      <w:sz w:val="24"/>
      <w:szCs w:val="24"/>
    </w:rPr>
  </w:style>
  <w:style w:type="paragraph" w:styleId="TOCHeading">
    <w:name w:val="TOC Heading"/>
    <w:basedOn w:val="Heading1"/>
    <w:next w:val="Normal"/>
    <w:uiPriority w:val="39"/>
    <w:unhideWhenUsed/>
    <w:qFormat/>
    <w:rsid w:val="005469A7"/>
    <w:pPr>
      <w:keepNext/>
      <w:keepLines/>
      <w:widowControl/>
      <w:autoSpaceDE/>
      <w:autoSpaceDN/>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5469A7"/>
    <w:pPr>
      <w:tabs>
        <w:tab w:val="right" w:leader="dot" w:pos="9150"/>
      </w:tabs>
      <w:spacing w:after="100"/>
    </w:pPr>
    <w:rPr>
      <w:b/>
      <w:bCs/>
      <w:noProof/>
    </w:rPr>
  </w:style>
  <w:style w:type="paragraph" w:styleId="TOC2">
    <w:name w:val="toc 2"/>
    <w:basedOn w:val="Normal"/>
    <w:next w:val="Normal"/>
    <w:autoRedefine/>
    <w:uiPriority w:val="39"/>
    <w:unhideWhenUsed/>
    <w:rsid w:val="005469A7"/>
    <w:pPr>
      <w:tabs>
        <w:tab w:val="right" w:leader="dot" w:pos="9150"/>
      </w:tabs>
      <w:spacing w:after="100"/>
      <w:ind w:left="240"/>
    </w:pPr>
    <w:rPr>
      <w:noProof/>
    </w:rPr>
  </w:style>
  <w:style w:type="paragraph" w:styleId="TOC3">
    <w:name w:val="toc 3"/>
    <w:basedOn w:val="Normal"/>
    <w:next w:val="Normal"/>
    <w:autoRedefine/>
    <w:uiPriority w:val="39"/>
    <w:unhideWhenUsed/>
    <w:rsid w:val="005469A7"/>
    <w:pPr>
      <w:widowControl/>
      <w:autoSpaceDE/>
      <w:autoSpaceDN/>
      <w:spacing w:after="100" w:line="259" w:lineRule="auto"/>
      <w:ind w:left="440"/>
    </w:pPr>
    <w:rPr>
      <w:rFonts w:eastAsiaTheme="minorEastAsia" w:cs="Times New Roman"/>
      <w:sz w:val="22"/>
    </w:rPr>
  </w:style>
  <w:style w:type="character" w:customStyle="1" w:styleId="label-standard">
    <w:name w:val="label-standard"/>
    <w:basedOn w:val="DefaultParagraphFont"/>
    <w:rsid w:val="005469A7"/>
  </w:style>
  <w:style w:type="character" w:styleId="CommentReference">
    <w:name w:val="annotation reference"/>
    <w:basedOn w:val="DefaultParagraphFont"/>
    <w:uiPriority w:val="99"/>
    <w:semiHidden/>
    <w:unhideWhenUsed/>
    <w:rsid w:val="007B6AF8"/>
    <w:rPr>
      <w:sz w:val="16"/>
      <w:szCs w:val="16"/>
    </w:rPr>
  </w:style>
  <w:style w:type="paragraph" w:styleId="CommentText">
    <w:name w:val="annotation text"/>
    <w:basedOn w:val="Normal"/>
    <w:link w:val="CommentTextChar"/>
    <w:uiPriority w:val="99"/>
    <w:unhideWhenUsed/>
    <w:rsid w:val="007B6AF8"/>
    <w:rPr>
      <w:sz w:val="20"/>
      <w:szCs w:val="20"/>
    </w:rPr>
  </w:style>
  <w:style w:type="character" w:customStyle="1" w:styleId="CommentTextChar">
    <w:name w:val="Comment Text Char"/>
    <w:basedOn w:val="DefaultParagraphFont"/>
    <w:link w:val="CommentText"/>
    <w:uiPriority w:val="99"/>
    <w:rsid w:val="007B6AF8"/>
    <w:rPr>
      <w:rFonts w:eastAsia="Arial" w:cs="Arial"/>
      <w:sz w:val="20"/>
      <w:szCs w:val="20"/>
    </w:rPr>
  </w:style>
  <w:style w:type="paragraph" w:styleId="CommentSubject">
    <w:name w:val="annotation subject"/>
    <w:basedOn w:val="CommentText"/>
    <w:next w:val="CommentText"/>
    <w:link w:val="CommentSubjectChar"/>
    <w:uiPriority w:val="99"/>
    <w:semiHidden/>
    <w:unhideWhenUsed/>
    <w:rsid w:val="007B6AF8"/>
    <w:rPr>
      <w:b/>
      <w:bCs/>
    </w:rPr>
  </w:style>
  <w:style w:type="character" w:customStyle="1" w:styleId="CommentSubjectChar">
    <w:name w:val="Comment Subject Char"/>
    <w:basedOn w:val="CommentTextChar"/>
    <w:link w:val="CommentSubject"/>
    <w:uiPriority w:val="99"/>
    <w:semiHidden/>
    <w:rsid w:val="007B6AF8"/>
    <w:rPr>
      <w:rFonts w:eastAsia="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9BCEDB659F4444BC8BC1B677E45BC3" ma:contentTypeVersion="13" ma:contentTypeDescription="Create a new document." ma:contentTypeScope="" ma:versionID="2cdbd1177f6c9edc6184944cd46176c9">
  <xsd:schema xmlns:xsd="http://www.w3.org/2001/XMLSchema" xmlns:xs="http://www.w3.org/2001/XMLSchema" xmlns:p="http://schemas.microsoft.com/office/2006/metadata/properties" xmlns:ns2="abbeec68-b05e-4e2e-88e5-2ac3e13fe809" xmlns:ns3="14bfd2bb-3d4a-4549-9197-f3410a8da64b" xmlns:ns4="2cf7a10c-b9dc-432b-9424-3bf6913679d9" xmlns:ns5="73ca341d-af13-4715-84c1-2c839bb29ebb" xmlns:ns6="5cc7f93d-3696-4581-afca-ecef358ab0e5" targetNamespace="http://schemas.microsoft.com/office/2006/metadata/properties" ma:root="true" ma:fieldsID="38f1fb24657e087f6a7c80d2da9646d6" ns2:_="" ns3:_="" ns4:_="" ns5:_="" ns6:_="">
    <xsd:import namespace="abbeec68-b05e-4e2e-88e5-2ac3e13fe809"/>
    <xsd:import namespace="14bfd2bb-3d4a-4549-9197-f3410a8da64b"/>
    <xsd:import namespace="2cf7a10c-b9dc-432b-9424-3bf6913679d9"/>
    <xsd:import namespace="73ca341d-af13-4715-84c1-2c839bb29ebb"/>
    <xsd:import namespace="5cc7f93d-3696-4581-afca-ecef358ab0e5"/>
    <xsd:element name="properties">
      <xsd:complexType>
        <xsd:sequence>
          <xsd:element name="documentManagement">
            <xsd:complexType>
              <xsd:all>
                <xsd:element ref="ns2:wp_tag" minOccurs="0"/>
                <xsd:element ref="ns3:wpItemLocation" minOccurs="0"/>
                <xsd:element ref="ns4:Skjalategund" minOccurs="0"/>
                <xsd:element ref="ns5:Athugasemd" minOccurs="0"/>
                <xsd:element ref="ns4:approvalVerkefnisgogn" minOccurs="0"/>
                <xsd:element ref="ns4:utgefidDags" minOccurs="0"/>
                <xsd:element ref="ns4:docApproverText" minOccurs="0"/>
                <xsd:element ref="ns6:MediaServiceMetadata" minOccurs="0"/>
                <xsd:element ref="ns6:MediaServiceFastMetadata" minOccurs="0"/>
                <xsd:element ref="ns4:SharedWithUsers" minOccurs="0"/>
                <xsd:element ref="ns4:SharedWithDetails"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eec68-b05e-4e2e-88e5-2ac3e13fe809" elementFormDefault="qualified">
    <xsd:import namespace="http://schemas.microsoft.com/office/2006/documentManagement/types"/>
    <xsd:import namespace="http://schemas.microsoft.com/office/infopath/2007/PartnerControls"/>
    <xsd:element name="wp_tag" ma:index="8" nillable="true" ma:displayName="Stage tag" ma:default="Opið" ma:internalName="wp_tag"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bfd2bb-3d4a-4549-9197-f3410a8da64b" elementFormDefault="qualified">
    <xsd:import namespace="http://schemas.microsoft.com/office/2006/documentManagement/types"/>
    <xsd:import namespace="http://schemas.microsoft.com/office/infopath/2007/PartnerControls"/>
    <xsd:element name="wpItemLocation" ma:index="9" nillable="true" ma:displayName="wpItemLocation" ma:default="5aa2a412567d486ca18d576e7b2c5224;e7eb5b9849cc4bfea38727a373d3066f;2969;ade6174cbb4c4522bb84fe13d9969b05;1837;" ma:internalName="wpItem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f7a10c-b9dc-432b-9424-3bf6913679d9" elementFormDefault="qualified">
    <xsd:import namespace="http://schemas.microsoft.com/office/2006/documentManagement/types"/>
    <xsd:import namespace="http://schemas.microsoft.com/office/infopath/2007/PartnerControls"/>
    <xsd:element name="Skjalategund" ma:index="10" nillable="true" ma:displayName="Skjalategund" ma:format="Dropdown" ma:internalName="Skjalategund">
      <xsd:simpleType>
        <xsd:union memberTypes="dms:Text">
          <xsd:simpleType>
            <xsd:restriction base="dms:Choice">
              <xsd:enumeration value="Aðaluppdrættir"/>
              <xsd:enumeration value="Afhending gagna"/>
              <xsd:enumeration value="Auka- og viðbótarverk"/>
              <xsd:enumeration value="Áhlaupslistar"/>
              <xsd:enumeration value="Áætlanir"/>
              <xsd:enumeration value="Breytingar"/>
              <xsd:enumeration value="Bréf"/>
              <xsd:enumeration value="Dagbók"/>
              <xsd:enumeration value="Dagskýrslur"/>
              <xsd:enumeration value="DWG-grunnar"/>
              <xsd:enumeration value="Efnissamþykktir"/>
              <xsd:enumeration value="Eftirlit"/>
              <xsd:enumeration value="Fundagerðir"/>
              <xsd:enumeration value="Greinargerð"/>
              <xsd:enumeration value="Gæðaskjöl"/>
              <xsd:enumeration value="Handbækur"/>
              <xsd:enumeration value="Hönnuðir"/>
              <xsd:enumeration value="Hönnunarforsendur"/>
              <xsd:enumeration value="IFC-skrár"/>
              <xsd:enumeration value="Kröfur"/>
              <xsd:enumeration value="Kynningar"/>
              <xsd:enumeration value="Leyfisgögn"/>
              <xsd:enumeration value="Minnisblöð"/>
              <xsd:enumeration value="Myndir"/>
              <xsd:enumeration value="Niðurstöður"/>
              <xsd:enumeration value="Orðsendingar"/>
              <xsd:enumeration value="Póstur"/>
              <xsd:enumeration value="Reikningar"/>
              <xsd:enumeration value="RVT-skrár"/>
              <xsd:enumeration value="Rýnigögn"/>
              <xsd:enumeration value="Samningar"/>
              <xsd:enumeration value="Skilagreinar"/>
              <xsd:enumeration value="Skýrslur"/>
              <xsd:enumeration value="Teikningar"/>
              <xsd:enumeration value="Teikningarskrá"/>
              <xsd:enumeration value="Tilboð"/>
              <xsd:enumeration value="Tilboðsgögn"/>
              <xsd:enumeration value="Tækniupplýsingar"/>
              <xsd:enumeration value="Umhverfismál"/>
              <xsd:enumeration value="Umsagnir"/>
              <xsd:enumeration value="Útboðsgögn"/>
              <xsd:enumeration value="Útgefin gögn"/>
              <xsd:enumeration value="Útreikningar"/>
              <xsd:enumeration value="Úttektir"/>
              <xsd:enumeration value="Verkfundagerð"/>
              <xsd:enumeration value="Verklýsingar"/>
              <xsd:enumeration value="Verkteikningar"/>
              <xsd:enumeration value="Vinnugögn"/>
              <xsd:enumeration value="Öryggismál"/>
            </xsd:restriction>
          </xsd:simpleType>
        </xsd:union>
      </xsd:simpleType>
    </xsd:element>
    <xsd:element name="approvalVerkefnisgogn" ma:index="12" nillable="true" ma:displayName="Samþykki skjala" ma:internalName="approvalVerkefnisgogn">
      <xsd:simpleType>
        <xsd:restriction base="dms:Text">
          <xsd:maxLength value="255"/>
        </xsd:restriction>
      </xsd:simpleType>
    </xsd:element>
    <xsd:element name="utgefidDags" ma:index="13" nillable="true" ma:displayName="Útgefið" ma:format="DateOnly" ma:internalName="utgefidDags">
      <xsd:simpleType>
        <xsd:restriction base="dms:DateTime"/>
      </xsd:simpleType>
    </xsd:element>
    <xsd:element name="docApproverText" ma:index="14" nillable="true" ma:displayName="Samþykkt af" ma:internalName="docApproverText">
      <xsd:simpleType>
        <xsd:restriction base="dms:Text">
          <xsd:maxLength value="255"/>
        </xsd:restrictio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ca341d-af13-4715-84c1-2c839bb29ebb" elementFormDefault="qualified">
    <xsd:import namespace="http://schemas.microsoft.com/office/2006/documentManagement/types"/>
    <xsd:import namespace="http://schemas.microsoft.com/office/infopath/2007/PartnerControls"/>
    <xsd:element name="Athugasemd" ma:index="11" nillable="true" ma:displayName="Athugasemd" ma:format="Dropdown" ma:internalName="Athugasem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c7f93d-3696-4581-afca-ecef358ab0e5"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provalVerkefnisgogn xmlns="2cf7a10c-b9dc-432b-9424-3bf6913679d9" xsi:nil="true"/>
    <utgefidDags xmlns="2cf7a10c-b9dc-432b-9424-3bf6913679d9">2022-12-07T11:44:58+00:00</utgefidDags>
    <Athugasemd xmlns="73ca341d-af13-4715-84c1-2c839bb29ebb" xsi:nil="true"/>
    <Skjalategund xmlns="2cf7a10c-b9dc-432b-9424-3bf6913679d9" xsi:nil="true"/>
    <docApproverText xmlns="2cf7a10c-b9dc-432b-9424-3bf6913679d9">Anna Birna Þorvarðardóttir</docApproverText>
    <wp_tag xmlns="abbeec68-b05e-4e2e-88e5-2ac3e13fe809">Opið</wp_tag>
    <wpItemLocation xmlns="14bfd2bb-3d4a-4549-9197-f3410a8da64b">5aa2a412567d486ca18d576e7b2c5224;e7eb5b9849cc4bfea38727a373d3066f;2969;ade6174cbb4c4522bb84fe13d9969b05;1837;</wpItemLocation>
  </documentManagement>
</p:properties>
</file>

<file path=customXml/itemProps1.xml><?xml version="1.0" encoding="utf-8"?>
<ds:datastoreItem xmlns:ds="http://schemas.openxmlformats.org/officeDocument/2006/customXml" ds:itemID="{B4DC0F39-2580-48E2-813C-269DFF7A1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eec68-b05e-4e2e-88e5-2ac3e13fe809"/>
    <ds:schemaRef ds:uri="14bfd2bb-3d4a-4549-9197-f3410a8da64b"/>
    <ds:schemaRef ds:uri="2cf7a10c-b9dc-432b-9424-3bf6913679d9"/>
    <ds:schemaRef ds:uri="73ca341d-af13-4715-84c1-2c839bb29ebb"/>
    <ds:schemaRef ds:uri="5cc7f93d-3696-4581-afca-ecef358ab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A9E82C-5D75-4F45-A78A-0634A09179F4}">
  <ds:schemaRefs>
    <ds:schemaRef ds:uri="http://schemas.openxmlformats.org/officeDocument/2006/bibliography"/>
  </ds:schemaRefs>
</ds:datastoreItem>
</file>

<file path=customXml/itemProps3.xml><?xml version="1.0" encoding="utf-8"?>
<ds:datastoreItem xmlns:ds="http://schemas.openxmlformats.org/officeDocument/2006/customXml" ds:itemID="{CE38E9A3-B23A-4ED2-A767-86E27E05FD2F}">
  <ds:schemaRefs>
    <ds:schemaRef ds:uri="http://schemas.microsoft.com/sharepoint/v3/contenttype/forms"/>
  </ds:schemaRefs>
</ds:datastoreItem>
</file>

<file path=customXml/itemProps4.xml><?xml version="1.0" encoding="utf-8"?>
<ds:datastoreItem xmlns:ds="http://schemas.openxmlformats.org/officeDocument/2006/customXml" ds:itemID="{4C182980-70DD-430E-9552-56DB1D42C475}">
  <ds:schemaRefs>
    <ds:schemaRef ds:uri="http://purl.org/dc/terms/"/>
    <ds:schemaRef ds:uri="http://www.w3.org/XML/1998/namespace"/>
    <ds:schemaRef ds:uri="http://purl.org/dc/elements/1.1/"/>
    <ds:schemaRef ds:uri="abbeec68-b05e-4e2e-88e5-2ac3e13fe809"/>
    <ds:schemaRef ds:uri="http://schemas.microsoft.com/office/infopath/2007/PartnerControls"/>
    <ds:schemaRef ds:uri="http://schemas.openxmlformats.org/package/2006/metadata/core-properties"/>
    <ds:schemaRef ds:uri="5cc7f93d-3696-4581-afca-ecef358ab0e5"/>
    <ds:schemaRef ds:uri="http://schemas.microsoft.com/office/2006/documentManagement/types"/>
    <ds:schemaRef ds:uri="14bfd2bb-3d4a-4549-9197-f3410a8da64b"/>
    <ds:schemaRef ds:uri="73ca341d-af13-4715-84c1-2c839bb29ebb"/>
    <ds:schemaRef ds:uri="2cf7a10c-b9dc-432b-9424-3bf6913679d9"/>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366</Words>
  <Characters>2054</Characters>
  <Application>Microsoft Office Word</Application>
  <DocSecurity>0</DocSecurity>
  <Lines>37</Lines>
  <Paragraphs>19</Paragraphs>
  <ScaleCrop>false</ScaleCrop>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Drög að samningi 221027</dc:title>
  <dc:subject/>
  <dc:creator>Consensa</dc:creator>
  <cp:keywords/>
  <dc:description/>
  <cp:lastModifiedBy>Bryndís Skúladóttir</cp:lastModifiedBy>
  <cp:revision>2</cp:revision>
  <dcterms:created xsi:type="dcterms:W3CDTF">2022-12-07T11:33:00Z</dcterms:created>
  <dcterms:modified xsi:type="dcterms:W3CDTF">2022-12-07T11:33:00Z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0x0101005A9BCEDB659F4444BC8BC1B677E45BC3</vt:lpwstr>
  </property>
</Properties>
</file>